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C5" w:rsidRPr="00A600E5" w:rsidRDefault="00325CC5" w:rsidP="00325CC5">
      <w:pPr>
        <w:jc w:val="center"/>
        <w:rPr>
          <w:sz w:val="24"/>
          <w:szCs w:val="24"/>
        </w:rPr>
      </w:pPr>
      <w:r w:rsidRPr="00A600E5">
        <w:rPr>
          <w:sz w:val="24"/>
          <w:szCs w:val="24"/>
          <w:lang w:val="en-CA"/>
        </w:rPr>
        <w:fldChar w:fldCharType="begin"/>
      </w:r>
      <w:r w:rsidRPr="00A600E5">
        <w:rPr>
          <w:sz w:val="24"/>
          <w:szCs w:val="24"/>
          <w:lang w:val="en-CA"/>
        </w:rPr>
        <w:instrText xml:space="preserve"> SEQ CHAPTER \h \r 1</w:instrText>
      </w:r>
      <w:r w:rsidRPr="00A600E5">
        <w:rPr>
          <w:sz w:val="24"/>
          <w:szCs w:val="24"/>
          <w:lang w:val="en-CA"/>
        </w:rPr>
        <w:fldChar w:fldCharType="end"/>
      </w:r>
      <w:r w:rsidRPr="00A600E5">
        <w:rPr>
          <w:sz w:val="24"/>
          <w:szCs w:val="24"/>
        </w:rPr>
        <w:t>UNIFORM PRETRIAL NOTICE</w:t>
      </w:r>
    </w:p>
    <w:p w:rsidR="00325CC5" w:rsidRPr="00A600E5" w:rsidRDefault="00325CC5" w:rsidP="00325CC5">
      <w:pPr>
        <w:jc w:val="center"/>
        <w:rPr>
          <w:b/>
          <w:bCs/>
          <w:sz w:val="24"/>
          <w:szCs w:val="24"/>
        </w:rPr>
      </w:pPr>
      <w:r w:rsidRPr="00A600E5">
        <w:rPr>
          <w:sz w:val="24"/>
          <w:szCs w:val="24"/>
        </w:rPr>
        <w:t xml:space="preserve">FOR DISTRICT JUDGE </w:t>
      </w:r>
      <w:r w:rsidR="00F66659" w:rsidRPr="00A600E5">
        <w:rPr>
          <w:sz w:val="24"/>
          <w:szCs w:val="24"/>
        </w:rPr>
        <w:t xml:space="preserve">JOHN W. </w:t>
      </w:r>
      <w:proofErr w:type="spellStart"/>
      <w:r w:rsidR="00F66659" w:rsidRPr="00A600E5">
        <w:rPr>
          <w:sz w:val="24"/>
          <w:szCs w:val="24"/>
        </w:rPr>
        <w:t>deGRAVELLES</w:t>
      </w:r>
      <w:proofErr w:type="spellEnd"/>
    </w:p>
    <w:p w:rsidR="00325CC5" w:rsidRPr="00A600E5" w:rsidRDefault="00325CC5" w:rsidP="00325CC5">
      <w:pPr>
        <w:jc w:val="center"/>
        <w:rPr>
          <w:b/>
          <w:bCs/>
          <w:sz w:val="24"/>
          <w:szCs w:val="24"/>
        </w:rPr>
      </w:pP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I.  PRETRIAL ORDER REQUIREMENTS</w:t>
      </w:r>
    </w:p>
    <w:p w:rsidR="00430F75" w:rsidRPr="00A600E5" w:rsidRDefault="00325CC5" w:rsidP="00325CC5">
      <w:pPr>
        <w:spacing w:line="480" w:lineRule="auto"/>
        <w:jc w:val="both"/>
        <w:rPr>
          <w:sz w:val="24"/>
          <w:szCs w:val="24"/>
        </w:rPr>
      </w:pPr>
      <w:r w:rsidRPr="00A600E5">
        <w:rPr>
          <w:sz w:val="24"/>
          <w:szCs w:val="24"/>
        </w:rPr>
        <w:tab/>
        <w:t xml:space="preserve">Counsel for the Plaintiff(s), with the cooperation and assistance of all other counsel and any unrepresented parties, shall prepare a written </w:t>
      </w:r>
      <w:r w:rsidRPr="00A600E5">
        <w:rPr>
          <w:i/>
          <w:sz w:val="24"/>
          <w:szCs w:val="24"/>
        </w:rPr>
        <w:t>Pretrial Order</w:t>
      </w:r>
      <w:r w:rsidRPr="00A600E5">
        <w:rPr>
          <w:sz w:val="24"/>
          <w:szCs w:val="24"/>
        </w:rPr>
        <w:t xml:space="preserve"> in this case to be signed by all counsel of record and then submitted to the Court fourteen (14) days prior to the final pretrial conference</w:t>
      </w:r>
      <w:r w:rsidRPr="00A600E5">
        <w:rPr>
          <w:b/>
          <w:bCs/>
          <w:i/>
          <w:iCs/>
          <w:sz w:val="24"/>
          <w:szCs w:val="24"/>
        </w:rPr>
        <w:t>.</w:t>
      </w:r>
      <w:r w:rsidRPr="00A600E5">
        <w:rPr>
          <w:sz w:val="24"/>
          <w:szCs w:val="24"/>
        </w:rPr>
        <w:t xml:space="preserve">  </w:t>
      </w:r>
      <w:r w:rsidR="00430F75" w:rsidRPr="00A600E5">
        <w:rPr>
          <w:sz w:val="24"/>
          <w:szCs w:val="24"/>
        </w:rPr>
        <w:t xml:space="preserve">Full cooperation and assistance on behalf of all parties is expected and required for proper presentation of the Pre-Trial Order. </w:t>
      </w:r>
    </w:p>
    <w:p w:rsidR="00430F75" w:rsidRPr="00A600E5" w:rsidRDefault="00430F75" w:rsidP="00325CC5">
      <w:pPr>
        <w:spacing w:line="480" w:lineRule="auto"/>
        <w:jc w:val="both"/>
        <w:rPr>
          <w:sz w:val="24"/>
          <w:szCs w:val="24"/>
        </w:rPr>
      </w:pPr>
      <w:r w:rsidRPr="00A600E5">
        <w:rPr>
          <w:sz w:val="24"/>
          <w:szCs w:val="24"/>
        </w:rPr>
        <w:tab/>
        <w:t xml:space="preserve">Such preparation requires the parties to: (1) confer to reach an agreement on any possible stipulation of fact; (2) eliminate any claims or issues that appear in the pleadings about which there is no longer any controversy; and (3) exchange copies of documents that will be offered in evidence at trial. </w:t>
      </w:r>
    </w:p>
    <w:p w:rsidR="00430F75" w:rsidRPr="00A600E5" w:rsidRDefault="00430F75" w:rsidP="00325CC5">
      <w:pPr>
        <w:spacing w:line="480" w:lineRule="auto"/>
        <w:jc w:val="both"/>
        <w:rPr>
          <w:sz w:val="24"/>
          <w:szCs w:val="24"/>
        </w:rPr>
      </w:pPr>
      <w:r w:rsidRPr="00A600E5">
        <w:rPr>
          <w:sz w:val="24"/>
          <w:szCs w:val="24"/>
        </w:rPr>
        <w:tab/>
        <w:t xml:space="preserve">If, after reasonable effort, any party cannot obtain the cooperation of another party, the party shall contact chambers (225-389-3568). </w:t>
      </w:r>
    </w:p>
    <w:p w:rsidR="00325CC5" w:rsidRPr="00A600E5" w:rsidRDefault="00325CC5" w:rsidP="00430F75">
      <w:pPr>
        <w:spacing w:line="480" w:lineRule="auto"/>
        <w:ind w:firstLine="720"/>
        <w:jc w:val="both"/>
        <w:rPr>
          <w:sz w:val="24"/>
          <w:szCs w:val="24"/>
        </w:rPr>
      </w:pPr>
      <w:r w:rsidRPr="00A600E5">
        <w:rPr>
          <w:sz w:val="24"/>
          <w:szCs w:val="24"/>
        </w:rPr>
        <w:t xml:space="preserve">In the event that there is any disagreement with the content of the </w:t>
      </w:r>
      <w:r w:rsidRPr="00A600E5">
        <w:rPr>
          <w:i/>
          <w:sz w:val="24"/>
          <w:szCs w:val="24"/>
        </w:rPr>
        <w:t>Pretrial Order</w:t>
      </w:r>
      <w:r w:rsidRPr="00A600E5">
        <w:rPr>
          <w:sz w:val="24"/>
          <w:szCs w:val="24"/>
        </w:rPr>
        <w:t xml:space="preserve"> or any part thereof, the objecting counsel or party shall attach an </w:t>
      </w:r>
      <w:r w:rsidRPr="00A600E5">
        <w:rPr>
          <w:i/>
          <w:sz w:val="24"/>
          <w:szCs w:val="24"/>
        </w:rPr>
        <w:t>Opposition</w:t>
      </w:r>
      <w:r w:rsidRPr="00A600E5">
        <w:rPr>
          <w:sz w:val="24"/>
          <w:szCs w:val="24"/>
        </w:rPr>
        <w:t xml:space="preserve"> to the </w:t>
      </w:r>
      <w:r w:rsidRPr="00A600E5">
        <w:rPr>
          <w:i/>
          <w:sz w:val="24"/>
          <w:szCs w:val="24"/>
        </w:rPr>
        <w:t>Pretrial Order</w:t>
      </w:r>
      <w:r w:rsidRPr="00A600E5">
        <w:rPr>
          <w:sz w:val="24"/>
          <w:szCs w:val="24"/>
        </w:rPr>
        <w:t xml:space="preserve"> prior to its submission to the Court.  An example of a completed </w:t>
      </w:r>
      <w:r w:rsidRPr="00A600E5">
        <w:rPr>
          <w:i/>
          <w:sz w:val="24"/>
          <w:szCs w:val="24"/>
        </w:rPr>
        <w:t>Pretrial Order</w:t>
      </w:r>
      <w:r w:rsidRPr="00A600E5">
        <w:rPr>
          <w:sz w:val="24"/>
          <w:szCs w:val="24"/>
        </w:rPr>
        <w:t>, approved as to form for use in this Court, is attached to this Notice.</w:t>
      </w:r>
    </w:p>
    <w:p w:rsidR="00325CC5" w:rsidRPr="00A600E5" w:rsidRDefault="00325CC5" w:rsidP="00325CC5">
      <w:pPr>
        <w:spacing w:line="480" w:lineRule="auto"/>
        <w:jc w:val="both"/>
        <w:rPr>
          <w:sz w:val="24"/>
          <w:szCs w:val="24"/>
        </w:rPr>
      </w:pPr>
      <w:r w:rsidRPr="00A600E5">
        <w:rPr>
          <w:sz w:val="24"/>
          <w:szCs w:val="24"/>
        </w:rPr>
        <w:tab/>
        <w:t xml:space="preserve">The </w:t>
      </w:r>
      <w:r w:rsidRPr="00A600E5">
        <w:rPr>
          <w:i/>
          <w:sz w:val="24"/>
          <w:szCs w:val="24"/>
        </w:rPr>
        <w:t>Pretrial Order</w:t>
      </w:r>
      <w:r w:rsidRPr="00A600E5">
        <w:rPr>
          <w:sz w:val="24"/>
          <w:szCs w:val="24"/>
        </w:rPr>
        <w:t xml:space="preserve"> shall contain the following information:</w:t>
      </w:r>
    </w:p>
    <w:p w:rsidR="00325CC5" w:rsidRPr="00A600E5" w:rsidRDefault="00325CC5" w:rsidP="00325CC5">
      <w:pPr>
        <w:pStyle w:val="Quick1"/>
        <w:tabs>
          <w:tab w:val="left" w:pos="720"/>
        </w:tabs>
        <w:ind w:left="720" w:hanging="720"/>
        <w:jc w:val="both"/>
      </w:pPr>
      <w:r w:rsidRPr="00A600E5">
        <w:t>1.</w:t>
      </w:r>
      <w:r w:rsidRPr="00A600E5">
        <w:tab/>
        <w:t xml:space="preserve">The specific statute(s) or other authority upon which federal subject matter </w:t>
      </w:r>
      <w:r w:rsidRPr="00A600E5">
        <w:rPr>
          <w:b/>
          <w:bCs/>
        </w:rPr>
        <w:t>JURISDICTION</w:t>
      </w:r>
      <w:r w:rsidRPr="00A600E5">
        <w:t xml:space="preserve"> is founded and any jurisdictional questions raised by any party.</w:t>
      </w:r>
    </w:p>
    <w:p w:rsidR="00325CC5" w:rsidRPr="00A600E5" w:rsidRDefault="00325CC5" w:rsidP="00325CC5">
      <w:pPr>
        <w:jc w:val="both"/>
        <w:rPr>
          <w:sz w:val="24"/>
          <w:szCs w:val="24"/>
        </w:rPr>
      </w:pPr>
      <w:r w:rsidRPr="00A600E5">
        <w:rPr>
          <w:sz w:val="24"/>
          <w:szCs w:val="24"/>
        </w:rPr>
        <w:tab/>
      </w:r>
    </w:p>
    <w:p w:rsidR="00325CC5" w:rsidRPr="00A600E5" w:rsidRDefault="00325CC5" w:rsidP="00325CC5">
      <w:pPr>
        <w:pStyle w:val="Quick1"/>
        <w:tabs>
          <w:tab w:val="left" w:pos="720"/>
        </w:tabs>
        <w:ind w:left="720" w:hanging="720"/>
        <w:jc w:val="both"/>
      </w:pPr>
      <w:r w:rsidRPr="00A600E5">
        <w:t>2.</w:t>
      </w:r>
      <w:r w:rsidRPr="00A600E5">
        <w:tab/>
        <w:t xml:space="preserve">A list of all pending </w:t>
      </w:r>
      <w:r w:rsidRPr="00A600E5">
        <w:rPr>
          <w:b/>
          <w:bCs/>
        </w:rPr>
        <w:t>MOTIONS</w:t>
      </w:r>
      <w:r w:rsidRPr="00A600E5">
        <w:t>, if any, and specific issues raised in those pending motions.</w:t>
      </w:r>
    </w:p>
    <w:p w:rsidR="00325CC5" w:rsidRPr="00A600E5" w:rsidRDefault="00325CC5" w:rsidP="00325CC5">
      <w:pPr>
        <w:ind w:left="720"/>
        <w:jc w:val="both"/>
        <w:rPr>
          <w:sz w:val="24"/>
          <w:szCs w:val="24"/>
        </w:rPr>
      </w:pPr>
    </w:p>
    <w:p w:rsidR="00325CC5" w:rsidRPr="00A600E5" w:rsidRDefault="00325CC5" w:rsidP="00325CC5">
      <w:pPr>
        <w:pStyle w:val="Quick1"/>
        <w:tabs>
          <w:tab w:val="left" w:pos="720"/>
        </w:tabs>
        <w:ind w:left="720" w:hanging="720"/>
        <w:jc w:val="both"/>
      </w:pPr>
      <w:r w:rsidRPr="00A600E5">
        <w:t>3.</w:t>
      </w:r>
      <w:r w:rsidRPr="00A600E5">
        <w:tab/>
        <w:t xml:space="preserve">A </w:t>
      </w:r>
      <w:r w:rsidRPr="00A600E5">
        <w:rPr>
          <w:i/>
          <w:iCs/>
        </w:rPr>
        <w:t>brief</w:t>
      </w:r>
      <w:r w:rsidRPr="00A600E5">
        <w:t xml:space="preserve"> statement of the </w:t>
      </w:r>
      <w:r w:rsidRPr="00A600E5">
        <w:rPr>
          <w:b/>
          <w:bCs/>
        </w:rPr>
        <w:t>PLAINTIFF’S CLAIMS.</w:t>
      </w:r>
    </w:p>
    <w:p w:rsidR="00325CC5" w:rsidRPr="00A600E5" w:rsidRDefault="00325CC5" w:rsidP="00325CC5">
      <w:pPr>
        <w:ind w:left="720"/>
        <w:jc w:val="both"/>
        <w:rPr>
          <w:sz w:val="24"/>
          <w:szCs w:val="24"/>
        </w:rPr>
      </w:pPr>
    </w:p>
    <w:p w:rsidR="00325CC5" w:rsidRPr="00A600E5" w:rsidRDefault="00325CC5" w:rsidP="00325CC5">
      <w:pPr>
        <w:pStyle w:val="Quick1"/>
        <w:tabs>
          <w:tab w:val="left" w:pos="720"/>
        </w:tabs>
        <w:ind w:left="720" w:hanging="720"/>
        <w:jc w:val="both"/>
      </w:pPr>
      <w:r w:rsidRPr="00A600E5">
        <w:t>4.</w:t>
      </w:r>
      <w:r w:rsidRPr="00A600E5">
        <w:tab/>
        <w:t xml:space="preserve">A </w:t>
      </w:r>
      <w:r w:rsidRPr="00A600E5">
        <w:rPr>
          <w:i/>
          <w:iCs/>
        </w:rPr>
        <w:t>brief</w:t>
      </w:r>
      <w:r w:rsidRPr="00A600E5">
        <w:t xml:space="preserve"> statement of the </w:t>
      </w:r>
      <w:r w:rsidRPr="00A600E5">
        <w:rPr>
          <w:b/>
          <w:bCs/>
        </w:rPr>
        <w:t>DEFENDANT’S CLAIMS.</w:t>
      </w:r>
    </w:p>
    <w:p w:rsidR="00325CC5" w:rsidRPr="00A600E5" w:rsidRDefault="00325CC5" w:rsidP="00325CC5">
      <w:pPr>
        <w:jc w:val="both"/>
        <w:rPr>
          <w:sz w:val="24"/>
          <w:szCs w:val="24"/>
        </w:rPr>
      </w:pPr>
    </w:p>
    <w:p w:rsidR="00325CC5" w:rsidRPr="00A600E5" w:rsidRDefault="00325CC5" w:rsidP="00325CC5">
      <w:pPr>
        <w:pStyle w:val="Quick1"/>
        <w:tabs>
          <w:tab w:val="left" w:pos="720"/>
        </w:tabs>
        <w:ind w:left="720" w:hanging="720"/>
        <w:jc w:val="both"/>
      </w:pPr>
      <w:r w:rsidRPr="00A600E5">
        <w:t>5.</w:t>
      </w:r>
      <w:r w:rsidRPr="00A600E5">
        <w:tab/>
        <w:t xml:space="preserve">A </w:t>
      </w:r>
      <w:r w:rsidRPr="00A600E5">
        <w:rPr>
          <w:i/>
          <w:iCs/>
        </w:rPr>
        <w:t>brief</w:t>
      </w:r>
      <w:r w:rsidRPr="00A600E5">
        <w:t xml:space="preserve"> statement of the </w:t>
      </w:r>
      <w:r w:rsidRPr="00A600E5">
        <w:rPr>
          <w:b/>
          <w:bCs/>
        </w:rPr>
        <w:t>CLAIMS OF OTHER PARTIES</w:t>
      </w:r>
      <w:r w:rsidRPr="00A600E5">
        <w:t>, if any.</w:t>
      </w:r>
    </w:p>
    <w:p w:rsidR="00325CC5" w:rsidRPr="00A600E5" w:rsidRDefault="00325CC5" w:rsidP="00325CC5">
      <w:pPr>
        <w:jc w:val="both"/>
        <w:rPr>
          <w:sz w:val="24"/>
          <w:szCs w:val="24"/>
        </w:rPr>
      </w:pPr>
    </w:p>
    <w:p w:rsidR="00325CC5" w:rsidRPr="00A600E5" w:rsidRDefault="00325CC5" w:rsidP="00325CC5">
      <w:pPr>
        <w:pStyle w:val="Quick1"/>
        <w:tabs>
          <w:tab w:val="left" w:pos="720"/>
        </w:tabs>
        <w:ind w:left="720" w:hanging="720"/>
        <w:jc w:val="both"/>
      </w:pPr>
      <w:r w:rsidRPr="00A600E5">
        <w:t>6.</w:t>
      </w:r>
      <w:r w:rsidRPr="00A600E5">
        <w:tab/>
      </w:r>
      <w:r w:rsidRPr="00A600E5">
        <w:rPr>
          <w:b/>
          <w:bCs/>
        </w:rPr>
        <w:t>FACTS ESTABLISHED</w:t>
      </w:r>
      <w:r w:rsidRPr="00A600E5">
        <w:t xml:space="preserve"> by pleadings or by stipulation of counsel.</w:t>
      </w:r>
    </w:p>
    <w:p w:rsidR="00325CC5" w:rsidRPr="00A600E5" w:rsidRDefault="00325CC5" w:rsidP="00325CC5">
      <w:pPr>
        <w:jc w:val="both"/>
        <w:rPr>
          <w:sz w:val="24"/>
          <w:szCs w:val="24"/>
        </w:rPr>
      </w:pPr>
    </w:p>
    <w:p w:rsidR="00325CC5" w:rsidRPr="00A600E5" w:rsidRDefault="00325CC5" w:rsidP="00325CC5">
      <w:pPr>
        <w:pStyle w:val="Quick1"/>
        <w:tabs>
          <w:tab w:val="left" w:pos="720"/>
          <w:tab w:val="left" w:pos="1440"/>
        </w:tabs>
        <w:ind w:left="1440" w:hanging="1440"/>
        <w:jc w:val="both"/>
      </w:pPr>
      <w:r w:rsidRPr="00A600E5">
        <w:t>7.</w:t>
      </w:r>
      <w:r w:rsidRPr="00A600E5">
        <w:tab/>
        <w:t>(</w:t>
      </w:r>
      <w:proofErr w:type="gramStart"/>
      <w:r w:rsidRPr="00A600E5">
        <w:t>a</w:t>
      </w:r>
      <w:proofErr w:type="gramEnd"/>
      <w:r w:rsidRPr="00A600E5">
        <w:t>)</w:t>
      </w:r>
      <w:r w:rsidRPr="00A600E5">
        <w:tab/>
        <w:t xml:space="preserve">A list of all </w:t>
      </w:r>
      <w:r w:rsidRPr="00A600E5">
        <w:rPr>
          <w:b/>
          <w:bCs/>
        </w:rPr>
        <w:t>EXHIBITS</w:t>
      </w:r>
      <w:r w:rsidRPr="00A600E5">
        <w:t xml:space="preserve"> (except documents for impeachment </w:t>
      </w:r>
      <w:r w:rsidR="000C0E54" w:rsidRPr="00A600E5">
        <w:t xml:space="preserve">or rebuttal </w:t>
      </w:r>
      <w:r w:rsidRPr="00A600E5">
        <w:t>only) to be offered in evidence by all parties.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jc w:val="both"/>
        <w:rPr>
          <w:sz w:val="24"/>
          <w:szCs w:val="24"/>
        </w:rPr>
      </w:pPr>
      <w:r w:rsidRPr="00A600E5">
        <w:rPr>
          <w:sz w:val="24"/>
          <w:szCs w:val="24"/>
        </w:rPr>
        <w:tab/>
        <w:t>(b)</w:t>
      </w:r>
      <w:r w:rsidRPr="00A600E5">
        <w:rPr>
          <w:sz w:val="24"/>
          <w:szCs w:val="24"/>
        </w:rPr>
        <w:tab/>
        <w:t>As to each listed exhibit, a representation that:</w:t>
      </w:r>
    </w:p>
    <w:p w:rsidR="00325CC5" w:rsidRPr="00A600E5" w:rsidRDefault="00325CC5" w:rsidP="00325CC5">
      <w:pPr>
        <w:ind w:left="720"/>
        <w:jc w:val="both"/>
        <w:rPr>
          <w:sz w:val="24"/>
          <w:szCs w:val="24"/>
        </w:rPr>
      </w:pPr>
    </w:p>
    <w:p w:rsidR="00325CC5" w:rsidRPr="00A600E5" w:rsidRDefault="00325CC5" w:rsidP="00325CC5">
      <w:pPr>
        <w:pStyle w:val="Quicki"/>
        <w:tabs>
          <w:tab w:val="left" w:pos="720"/>
          <w:tab w:val="left" w:pos="1440"/>
          <w:tab w:val="left" w:pos="2160"/>
        </w:tabs>
        <w:ind w:left="2160" w:hanging="2160"/>
        <w:jc w:val="both"/>
      </w:pPr>
      <w:r w:rsidRPr="00A600E5">
        <w:tab/>
      </w:r>
      <w:r w:rsidRPr="00A600E5">
        <w:tab/>
        <w:t>i.</w:t>
      </w:r>
      <w:r w:rsidRPr="00A600E5">
        <w:tab/>
        <w:t xml:space="preserve">There are, or are not, objections to the </w:t>
      </w:r>
      <w:r w:rsidRPr="00A600E5">
        <w:rPr>
          <w:b/>
          <w:bCs/>
        </w:rPr>
        <w:t>AUTHENTICITY</w:t>
      </w:r>
      <w:r w:rsidRPr="00A600E5">
        <w:t xml:space="preserve"> of the exhibit and the reasons therefore;</w:t>
      </w:r>
      <w:r w:rsidR="001E4E64" w:rsidRPr="00A600E5">
        <w:t xml:space="preserve"> and</w:t>
      </w:r>
    </w:p>
    <w:p w:rsidR="00325CC5" w:rsidRPr="00A600E5" w:rsidRDefault="00325CC5" w:rsidP="00325CC5">
      <w:pPr>
        <w:jc w:val="both"/>
        <w:rPr>
          <w:sz w:val="24"/>
          <w:szCs w:val="24"/>
        </w:rPr>
      </w:pPr>
    </w:p>
    <w:p w:rsidR="00325CC5" w:rsidRPr="00A600E5" w:rsidRDefault="00325CC5" w:rsidP="00325CC5">
      <w:pPr>
        <w:pStyle w:val="Quicki"/>
        <w:tabs>
          <w:tab w:val="left" w:pos="720"/>
          <w:tab w:val="left" w:pos="1440"/>
          <w:tab w:val="left" w:pos="2160"/>
        </w:tabs>
        <w:ind w:left="2160" w:hanging="2160"/>
        <w:jc w:val="both"/>
      </w:pPr>
      <w:r w:rsidRPr="00A600E5">
        <w:tab/>
      </w:r>
      <w:r w:rsidRPr="00A600E5">
        <w:tab/>
        <w:t>ii.</w:t>
      </w:r>
      <w:r w:rsidRPr="00A600E5">
        <w:tab/>
        <w:t xml:space="preserve">Objections, if any, to the </w:t>
      </w:r>
      <w:r w:rsidRPr="00A600E5">
        <w:rPr>
          <w:b/>
          <w:bCs/>
        </w:rPr>
        <w:t>ADMISSIBILITY</w:t>
      </w:r>
      <w:r w:rsidRPr="00A600E5">
        <w:t xml:space="preserve"> of exhibits need </w:t>
      </w:r>
      <w:r w:rsidRPr="00A600E5">
        <w:rPr>
          <w:b/>
          <w:bCs/>
          <w:u w:val="single"/>
        </w:rPr>
        <w:t>not</w:t>
      </w:r>
      <w:r w:rsidRPr="00A600E5">
        <w:t xml:space="preserve"> be addressed in the </w:t>
      </w:r>
      <w:r w:rsidR="001E4E64" w:rsidRPr="00A600E5">
        <w:rPr>
          <w:i/>
        </w:rPr>
        <w:t>Pretrial Order</w:t>
      </w:r>
      <w:r w:rsidRPr="00A600E5">
        <w:t>, but will instead be presented to the Court by motions in limine and pretrial memoranda to be filed at a time to be set by the Court at the pretrial conference.</w:t>
      </w:r>
    </w:p>
    <w:p w:rsidR="00F66659" w:rsidRPr="00A600E5" w:rsidRDefault="00F66659" w:rsidP="00325CC5">
      <w:pPr>
        <w:pStyle w:val="Quicki"/>
        <w:tabs>
          <w:tab w:val="left" w:pos="720"/>
          <w:tab w:val="left" w:pos="1440"/>
          <w:tab w:val="left" w:pos="2160"/>
        </w:tabs>
        <w:ind w:left="2160" w:hanging="2160"/>
        <w:jc w:val="both"/>
      </w:pPr>
    </w:p>
    <w:p w:rsidR="00F66659" w:rsidRPr="00A600E5" w:rsidRDefault="00F66659" w:rsidP="00325CC5">
      <w:pPr>
        <w:pStyle w:val="Quicki"/>
        <w:tabs>
          <w:tab w:val="left" w:pos="720"/>
          <w:tab w:val="left" w:pos="1440"/>
          <w:tab w:val="left" w:pos="2160"/>
        </w:tabs>
        <w:ind w:left="2160" w:hanging="2160"/>
        <w:jc w:val="both"/>
      </w:pPr>
      <w:r w:rsidRPr="00A600E5">
        <w:tab/>
      </w:r>
      <w:r w:rsidRPr="00A600E5">
        <w:tab/>
        <w:t>iii.</w:t>
      </w:r>
      <w:r w:rsidRPr="00A600E5">
        <w:tab/>
        <w:t>All exhibits shall be pre-marked for identification and Bates stamped prior to trial. The parties shall be prepared to submit to the Court a copy of each exhibit (the “Bench Book”) on a date to be set by the Court during the Pretrial Conference.</w:t>
      </w:r>
    </w:p>
    <w:p w:rsidR="00325CC5" w:rsidRPr="00A600E5" w:rsidRDefault="00325CC5" w:rsidP="00325CC5">
      <w:pPr>
        <w:jc w:val="both"/>
        <w:rPr>
          <w:sz w:val="24"/>
          <w:szCs w:val="24"/>
        </w:rPr>
      </w:pPr>
    </w:p>
    <w:p w:rsidR="00325CC5" w:rsidRPr="00A600E5" w:rsidRDefault="001E4E64" w:rsidP="001E4E64">
      <w:pPr>
        <w:pStyle w:val="Quick1"/>
        <w:tabs>
          <w:tab w:val="left" w:pos="720"/>
          <w:tab w:val="left" w:pos="1440"/>
        </w:tabs>
        <w:ind w:left="1440" w:hanging="1440"/>
        <w:jc w:val="both"/>
      </w:pPr>
      <w:r w:rsidRPr="00A600E5">
        <w:t>8.</w:t>
      </w:r>
      <w:r w:rsidRPr="00A600E5">
        <w:tab/>
      </w:r>
      <w:r w:rsidR="00325CC5" w:rsidRPr="00A600E5">
        <w:t>(a)</w:t>
      </w:r>
      <w:r w:rsidR="00325CC5" w:rsidRPr="00A600E5">
        <w:tab/>
        <w:t xml:space="preserve">List all </w:t>
      </w:r>
      <w:r w:rsidR="00325CC5" w:rsidRPr="00A600E5">
        <w:rPr>
          <w:b/>
          <w:bCs/>
        </w:rPr>
        <w:t>WITNESSES</w:t>
      </w:r>
      <w:r w:rsidR="00325CC5" w:rsidRPr="00A600E5">
        <w:t xml:space="preserve"> for each party, including their names, addresses</w:t>
      </w:r>
      <w:r w:rsidRPr="00A600E5">
        <w:t>,</w:t>
      </w:r>
      <w:r w:rsidR="00325CC5" w:rsidRPr="00A600E5">
        <w:t xml:space="preserve"> and a brief statement as to the nature of their expected testimony together with a representation whether they </w:t>
      </w:r>
      <w:r w:rsidR="00325CC5" w:rsidRPr="00A600E5">
        <w:rPr>
          <w:b/>
          <w:bCs/>
        </w:rPr>
        <w:t xml:space="preserve">WILL </w:t>
      </w:r>
      <w:r w:rsidR="00325CC5" w:rsidRPr="00A600E5">
        <w:t xml:space="preserve">be called to testify or </w:t>
      </w:r>
      <w:r w:rsidR="00325CC5" w:rsidRPr="00A600E5">
        <w:rPr>
          <w:b/>
          <w:bCs/>
        </w:rPr>
        <w:t>MAY</w:t>
      </w:r>
      <w:r w:rsidR="00325CC5" w:rsidRPr="00A600E5">
        <w:t xml:space="preserve"> be called to testify.</w:t>
      </w:r>
    </w:p>
    <w:p w:rsidR="00325CC5" w:rsidRPr="00A600E5" w:rsidRDefault="00325CC5" w:rsidP="00325CC5">
      <w:pPr>
        <w:jc w:val="both"/>
        <w:rPr>
          <w:sz w:val="24"/>
          <w:szCs w:val="24"/>
        </w:rPr>
      </w:pPr>
    </w:p>
    <w:p w:rsidR="00325CC5" w:rsidRPr="00A600E5" w:rsidRDefault="00325CC5" w:rsidP="001E4E64">
      <w:pPr>
        <w:tabs>
          <w:tab w:val="left" w:pos="1440"/>
          <w:tab w:val="left" w:pos="2160"/>
        </w:tabs>
        <w:ind w:left="1440" w:hanging="720"/>
        <w:jc w:val="both"/>
        <w:rPr>
          <w:sz w:val="24"/>
          <w:szCs w:val="24"/>
        </w:rPr>
      </w:pPr>
      <w:r w:rsidRPr="00A600E5">
        <w:rPr>
          <w:sz w:val="24"/>
          <w:szCs w:val="24"/>
        </w:rPr>
        <w:t>(b)</w:t>
      </w:r>
      <w:r w:rsidRPr="00A600E5">
        <w:rPr>
          <w:sz w:val="24"/>
          <w:szCs w:val="24"/>
        </w:rPr>
        <w:tab/>
      </w:r>
      <w:r w:rsidRPr="00A600E5">
        <w:rPr>
          <w:b/>
          <w:bCs/>
          <w:sz w:val="24"/>
          <w:szCs w:val="24"/>
        </w:rPr>
        <w:t>WILL CALL</w:t>
      </w:r>
      <w:r w:rsidRPr="00A600E5">
        <w:rPr>
          <w:sz w:val="24"/>
          <w:szCs w:val="24"/>
        </w:rPr>
        <w:t xml:space="preserve"> witnesses shall be produced or subpoenaed by the party listing them and made available during the trial in order that such witnesses may be available to opposing counsel as witnesses even if not actually called upon to testify by the party so listing them. This is intended to eliminate the necessity of opposing counsel having to subpoena the same witnesses who are being voluntarily produced or subpoenaed by the party listing them as "will call" witnesses.</w:t>
      </w:r>
    </w:p>
    <w:p w:rsidR="00325CC5" w:rsidRPr="00A600E5" w:rsidRDefault="00325CC5" w:rsidP="00325CC5">
      <w:pPr>
        <w:jc w:val="both"/>
        <w:rPr>
          <w:sz w:val="24"/>
          <w:szCs w:val="24"/>
        </w:rPr>
      </w:pPr>
    </w:p>
    <w:p w:rsidR="00325CC5" w:rsidRPr="00A600E5" w:rsidRDefault="001E4E64" w:rsidP="001E4E64">
      <w:pPr>
        <w:tabs>
          <w:tab w:val="left" w:pos="720"/>
          <w:tab w:val="left" w:pos="1440"/>
          <w:tab w:val="left" w:pos="2160"/>
        </w:tabs>
        <w:ind w:left="1440" w:hanging="1440"/>
        <w:jc w:val="both"/>
        <w:rPr>
          <w:sz w:val="24"/>
          <w:szCs w:val="24"/>
        </w:rPr>
      </w:pPr>
      <w:r w:rsidRPr="00A600E5">
        <w:rPr>
          <w:sz w:val="24"/>
          <w:szCs w:val="24"/>
        </w:rPr>
        <w:tab/>
      </w:r>
      <w:r w:rsidR="00325CC5" w:rsidRPr="00A600E5">
        <w:rPr>
          <w:sz w:val="24"/>
          <w:szCs w:val="24"/>
        </w:rPr>
        <w:t>(c)</w:t>
      </w:r>
      <w:r w:rsidR="00325CC5" w:rsidRPr="00A600E5">
        <w:rPr>
          <w:sz w:val="24"/>
          <w:szCs w:val="24"/>
        </w:rPr>
        <w:tab/>
      </w:r>
      <w:r w:rsidR="00325CC5" w:rsidRPr="00A600E5">
        <w:rPr>
          <w:b/>
          <w:bCs/>
          <w:sz w:val="24"/>
          <w:szCs w:val="24"/>
        </w:rPr>
        <w:t>MAY CALL</w:t>
      </w:r>
      <w:r w:rsidR="00325CC5" w:rsidRPr="00A600E5">
        <w:rPr>
          <w:sz w:val="24"/>
          <w:szCs w:val="24"/>
        </w:rPr>
        <w:t xml:space="preserve"> witnesses shall be listed on the </w:t>
      </w:r>
      <w:r w:rsidRPr="00A600E5">
        <w:rPr>
          <w:i/>
          <w:sz w:val="24"/>
          <w:szCs w:val="24"/>
        </w:rPr>
        <w:t>Pretrial Order</w:t>
      </w:r>
      <w:r w:rsidR="00325CC5" w:rsidRPr="00A600E5">
        <w:rPr>
          <w:sz w:val="24"/>
          <w:szCs w:val="24"/>
        </w:rPr>
        <w:t>, but there is no obligation to have may-call witnesses subpoenaed and present for the trial.</w:t>
      </w:r>
    </w:p>
    <w:p w:rsidR="00325CC5" w:rsidRPr="00A600E5" w:rsidRDefault="00325CC5" w:rsidP="00325CC5">
      <w:pPr>
        <w:jc w:val="both"/>
        <w:rPr>
          <w:sz w:val="24"/>
          <w:szCs w:val="24"/>
        </w:rPr>
      </w:pPr>
    </w:p>
    <w:p w:rsidR="00F66659" w:rsidRPr="00A600E5" w:rsidRDefault="001E4E64" w:rsidP="001E4E64">
      <w:pPr>
        <w:tabs>
          <w:tab w:val="left" w:pos="720"/>
          <w:tab w:val="left" w:pos="1440"/>
          <w:tab w:val="left" w:pos="2160"/>
        </w:tabs>
        <w:ind w:left="1440" w:hanging="1440"/>
        <w:jc w:val="both"/>
        <w:rPr>
          <w:sz w:val="24"/>
          <w:szCs w:val="24"/>
        </w:rPr>
      </w:pPr>
      <w:r w:rsidRPr="00A600E5">
        <w:rPr>
          <w:sz w:val="24"/>
          <w:szCs w:val="24"/>
        </w:rPr>
        <w:tab/>
      </w:r>
      <w:r w:rsidR="00325CC5" w:rsidRPr="00A600E5">
        <w:rPr>
          <w:sz w:val="24"/>
          <w:szCs w:val="24"/>
        </w:rPr>
        <w:t>(d)</w:t>
      </w:r>
      <w:r w:rsidR="00325CC5" w:rsidRPr="00A600E5">
        <w:rPr>
          <w:sz w:val="24"/>
          <w:szCs w:val="24"/>
        </w:rPr>
        <w:tab/>
      </w:r>
      <w:r w:rsidR="007544F8" w:rsidRPr="00A600E5">
        <w:rPr>
          <w:sz w:val="24"/>
          <w:szCs w:val="24"/>
        </w:rPr>
        <w:t xml:space="preserve">Witnesses Testifying By Written or Videotape Deposition </w:t>
      </w:r>
    </w:p>
    <w:p w:rsidR="00F66659" w:rsidRPr="00A600E5" w:rsidRDefault="00F66659" w:rsidP="001E4E64">
      <w:pPr>
        <w:tabs>
          <w:tab w:val="left" w:pos="720"/>
          <w:tab w:val="left" w:pos="1440"/>
          <w:tab w:val="left" w:pos="2160"/>
        </w:tabs>
        <w:ind w:left="1440" w:hanging="1440"/>
        <w:jc w:val="both"/>
        <w:rPr>
          <w:sz w:val="24"/>
          <w:szCs w:val="24"/>
        </w:rPr>
      </w:pPr>
    </w:p>
    <w:p w:rsidR="00A1502E" w:rsidRPr="00A600E5" w:rsidRDefault="00325CC5" w:rsidP="00A1502E">
      <w:pPr>
        <w:pStyle w:val="ListParagraph"/>
        <w:numPr>
          <w:ilvl w:val="0"/>
          <w:numId w:val="2"/>
        </w:numPr>
        <w:tabs>
          <w:tab w:val="left" w:pos="720"/>
          <w:tab w:val="left" w:pos="1440"/>
          <w:tab w:val="left" w:pos="2160"/>
        </w:tabs>
        <w:jc w:val="both"/>
        <w:rPr>
          <w:sz w:val="24"/>
          <w:szCs w:val="24"/>
        </w:rPr>
      </w:pPr>
      <w:r w:rsidRPr="00A600E5">
        <w:rPr>
          <w:sz w:val="24"/>
          <w:szCs w:val="24"/>
        </w:rPr>
        <w:t xml:space="preserve">The parties shall designate which of the witnesses, if any, will testify by </w:t>
      </w:r>
      <w:r w:rsidRPr="00A600E5">
        <w:rPr>
          <w:b/>
          <w:bCs/>
          <w:sz w:val="24"/>
          <w:szCs w:val="24"/>
        </w:rPr>
        <w:t>WRITTEN OR VIDEOTAPE DEPOSITIONS.</w:t>
      </w:r>
      <w:r w:rsidRPr="00A600E5">
        <w:rPr>
          <w:sz w:val="24"/>
          <w:szCs w:val="24"/>
        </w:rPr>
        <w:t xml:space="preserve"> Where written or video </w:t>
      </w:r>
      <w:r w:rsidRPr="00A600E5">
        <w:rPr>
          <w:sz w:val="24"/>
          <w:szCs w:val="24"/>
        </w:rPr>
        <w:lastRenderedPageBreak/>
        <w:t>depositions are to be used, the parties shall designate for the Court and all other parties those portions of the deposition which are to be read or shown to the jury not later than</w:t>
      </w:r>
      <w:r w:rsidR="002035F7" w:rsidRPr="00A600E5">
        <w:rPr>
          <w:sz w:val="24"/>
          <w:szCs w:val="24"/>
        </w:rPr>
        <w:t xml:space="preserve"> fourteen (14)</w:t>
      </w:r>
      <w:r w:rsidRPr="00A600E5">
        <w:rPr>
          <w:sz w:val="24"/>
          <w:szCs w:val="24"/>
        </w:rPr>
        <w:t xml:space="preserve"> days prior to trial.  </w:t>
      </w:r>
    </w:p>
    <w:p w:rsidR="00D33D7F" w:rsidRPr="00A600E5" w:rsidRDefault="00D33D7F" w:rsidP="00D33D7F">
      <w:pPr>
        <w:pStyle w:val="ListParagraph"/>
        <w:tabs>
          <w:tab w:val="left" w:pos="720"/>
          <w:tab w:val="left" w:pos="1440"/>
          <w:tab w:val="left" w:pos="2160"/>
        </w:tabs>
        <w:ind w:left="2160"/>
        <w:jc w:val="both"/>
        <w:rPr>
          <w:sz w:val="24"/>
          <w:szCs w:val="24"/>
        </w:rPr>
      </w:pPr>
    </w:p>
    <w:p w:rsidR="00A1502E" w:rsidRPr="00A600E5" w:rsidRDefault="007544F8" w:rsidP="00A1502E">
      <w:pPr>
        <w:pStyle w:val="ListParagraph"/>
        <w:numPr>
          <w:ilvl w:val="0"/>
          <w:numId w:val="2"/>
        </w:numPr>
        <w:tabs>
          <w:tab w:val="left" w:pos="720"/>
          <w:tab w:val="left" w:pos="1440"/>
          <w:tab w:val="left" w:pos="2160"/>
        </w:tabs>
        <w:jc w:val="both"/>
        <w:rPr>
          <w:sz w:val="24"/>
          <w:szCs w:val="24"/>
        </w:rPr>
      </w:pPr>
      <w:r w:rsidRPr="00A600E5">
        <w:rPr>
          <w:sz w:val="24"/>
          <w:szCs w:val="24"/>
        </w:rPr>
        <w:t xml:space="preserve">The parties shall confer and redact all depositions to eliminate irrelevant and redundant material prior to trial. Only those portions of a deposition which are necessary to a party’s case shall be read or played to the jury. Written transcripts (as redacted) for all depositions (written and videotape) shall be provided to the courtroom deputy at trial. </w:t>
      </w:r>
    </w:p>
    <w:p w:rsidR="00325CC5" w:rsidRPr="00A600E5" w:rsidRDefault="00325CC5" w:rsidP="00325CC5">
      <w:pPr>
        <w:jc w:val="both"/>
        <w:rPr>
          <w:sz w:val="24"/>
          <w:szCs w:val="24"/>
        </w:rPr>
      </w:pPr>
    </w:p>
    <w:p w:rsidR="006A79BB" w:rsidRPr="00A600E5" w:rsidRDefault="00325CC5" w:rsidP="006A79BB">
      <w:pPr>
        <w:pStyle w:val="ListParagraph"/>
        <w:numPr>
          <w:ilvl w:val="0"/>
          <w:numId w:val="2"/>
        </w:numPr>
        <w:tabs>
          <w:tab w:val="left" w:pos="720"/>
          <w:tab w:val="left" w:pos="1440"/>
        </w:tabs>
        <w:jc w:val="both"/>
        <w:rPr>
          <w:sz w:val="24"/>
          <w:szCs w:val="24"/>
        </w:rPr>
      </w:pPr>
      <w:r w:rsidRPr="00A600E5">
        <w:rPr>
          <w:sz w:val="24"/>
          <w:szCs w:val="24"/>
        </w:rPr>
        <w:t>Objections</w:t>
      </w:r>
      <w:r w:rsidR="005079DF" w:rsidRPr="00A600E5">
        <w:rPr>
          <w:sz w:val="24"/>
          <w:szCs w:val="24"/>
        </w:rPr>
        <w:t xml:space="preserve"> contained with</w:t>
      </w:r>
      <w:r w:rsidRPr="00A600E5">
        <w:rPr>
          <w:sz w:val="24"/>
          <w:szCs w:val="24"/>
        </w:rPr>
        <w:t>in written or videotaped deposit</w:t>
      </w:r>
      <w:r w:rsidR="001E4E64" w:rsidRPr="00A600E5">
        <w:rPr>
          <w:sz w:val="24"/>
          <w:szCs w:val="24"/>
        </w:rPr>
        <w:t xml:space="preserve">ions shall be edited out of the </w:t>
      </w:r>
      <w:r w:rsidRPr="00A600E5">
        <w:rPr>
          <w:sz w:val="24"/>
          <w:szCs w:val="24"/>
        </w:rPr>
        <w:t xml:space="preserve">tape or transcript. </w:t>
      </w:r>
    </w:p>
    <w:p w:rsidR="006A79BB" w:rsidRPr="00A600E5" w:rsidRDefault="006A79BB" w:rsidP="006A79BB">
      <w:pPr>
        <w:pStyle w:val="ListParagraph"/>
        <w:rPr>
          <w:sz w:val="24"/>
          <w:szCs w:val="24"/>
        </w:rPr>
      </w:pPr>
    </w:p>
    <w:p w:rsidR="00325CC5" w:rsidRPr="00A600E5" w:rsidRDefault="006A79BB" w:rsidP="006A79BB">
      <w:pPr>
        <w:pStyle w:val="ListParagraph"/>
        <w:numPr>
          <w:ilvl w:val="0"/>
          <w:numId w:val="2"/>
        </w:numPr>
        <w:tabs>
          <w:tab w:val="left" w:pos="720"/>
          <w:tab w:val="left" w:pos="1440"/>
        </w:tabs>
        <w:jc w:val="both"/>
        <w:rPr>
          <w:sz w:val="24"/>
          <w:szCs w:val="24"/>
        </w:rPr>
      </w:pPr>
      <w:r w:rsidRPr="00A600E5">
        <w:rPr>
          <w:sz w:val="24"/>
          <w:szCs w:val="24"/>
        </w:rPr>
        <w:t>A</w:t>
      </w:r>
      <w:r w:rsidR="00325CC5" w:rsidRPr="00A600E5">
        <w:rPr>
          <w:sz w:val="24"/>
          <w:szCs w:val="24"/>
        </w:rPr>
        <w:t xml:space="preserve">ny deposition objections </w:t>
      </w:r>
      <w:r w:rsidRPr="00A600E5">
        <w:rPr>
          <w:sz w:val="24"/>
          <w:szCs w:val="24"/>
        </w:rPr>
        <w:t xml:space="preserve">which </w:t>
      </w:r>
      <w:r w:rsidR="00325CC5" w:rsidRPr="00A600E5">
        <w:rPr>
          <w:sz w:val="24"/>
          <w:szCs w:val="24"/>
        </w:rPr>
        <w:t>require a ruling by the Court shall be su</w:t>
      </w:r>
      <w:r w:rsidR="005079DF" w:rsidRPr="00A600E5">
        <w:rPr>
          <w:sz w:val="24"/>
          <w:szCs w:val="24"/>
        </w:rPr>
        <w:t>b</w:t>
      </w:r>
      <w:r w:rsidRPr="00A600E5">
        <w:rPr>
          <w:sz w:val="24"/>
          <w:szCs w:val="24"/>
        </w:rPr>
        <w:t>mitted to the Court twenty-one (21</w:t>
      </w:r>
      <w:r w:rsidR="00325CC5" w:rsidRPr="00A600E5">
        <w:rPr>
          <w:sz w:val="24"/>
          <w:szCs w:val="24"/>
        </w:rPr>
        <w:t>) days prior to trial.</w:t>
      </w:r>
    </w:p>
    <w:p w:rsidR="005079DF" w:rsidRPr="00A600E5" w:rsidRDefault="005079DF" w:rsidP="001E4E64">
      <w:pPr>
        <w:tabs>
          <w:tab w:val="left" w:pos="720"/>
          <w:tab w:val="left" w:pos="1440"/>
        </w:tabs>
        <w:ind w:left="1440" w:hanging="2160"/>
        <w:jc w:val="both"/>
        <w:rPr>
          <w:sz w:val="24"/>
          <w:szCs w:val="24"/>
        </w:rPr>
      </w:pPr>
    </w:p>
    <w:p w:rsidR="00325CC5" w:rsidRPr="00A600E5" w:rsidRDefault="00D33D7F" w:rsidP="00325CC5">
      <w:pPr>
        <w:pStyle w:val="Quick1"/>
        <w:tabs>
          <w:tab w:val="left" w:pos="720"/>
        </w:tabs>
        <w:ind w:left="720" w:hanging="720"/>
        <w:jc w:val="both"/>
      </w:pPr>
      <w:r w:rsidRPr="00A600E5">
        <w:t>9</w:t>
      </w:r>
      <w:r w:rsidR="005079DF" w:rsidRPr="00A600E5">
        <w:t>.</w:t>
      </w:r>
      <w:r w:rsidR="005079DF" w:rsidRPr="00A600E5">
        <w:tab/>
      </w:r>
      <w:r w:rsidR="00325CC5" w:rsidRPr="00A600E5">
        <w:t xml:space="preserve">State any </w:t>
      </w:r>
      <w:r w:rsidR="00325CC5" w:rsidRPr="00A600E5">
        <w:rPr>
          <w:b/>
          <w:bCs/>
        </w:rPr>
        <w:t>ADDITIONAL MATTERS</w:t>
      </w:r>
      <w:r w:rsidR="00325CC5" w:rsidRPr="00A600E5">
        <w:t xml:space="preserve"> which may aid in the disposition of the case, including, e.g., settlement possibilities, whether the parties wish to engage in a summary jury trial, arbitration, mediation and/or trial before the United States Magistrate Judge, and an estimate of the probable length of the trial.</w:t>
      </w:r>
    </w:p>
    <w:p w:rsidR="00325CC5" w:rsidRPr="00A600E5" w:rsidRDefault="00325CC5" w:rsidP="00325CC5">
      <w:pPr>
        <w:ind w:left="720"/>
        <w:jc w:val="both"/>
        <w:rPr>
          <w:sz w:val="24"/>
          <w:szCs w:val="24"/>
        </w:rPr>
      </w:pPr>
    </w:p>
    <w:p w:rsidR="00325CC5" w:rsidRPr="00A600E5" w:rsidRDefault="00D33D7F" w:rsidP="00325CC5">
      <w:pPr>
        <w:pStyle w:val="Quick1"/>
        <w:tabs>
          <w:tab w:val="left" w:pos="720"/>
          <w:tab w:val="left" w:pos="1440"/>
        </w:tabs>
        <w:ind w:left="1440" w:hanging="1440"/>
        <w:jc w:val="both"/>
      </w:pPr>
      <w:r w:rsidRPr="00A600E5">
        <w:t>10</w:t>
      </w:r>
      <w:r w:rsidR="00325CC5" w:rsidRPr="00A600E5">
        <w:t>.</w:t>
      </w:r>
      <w:r w:rsidR="00325CC5" w:rsidRPr="00A600E5">
        <w:tab/>
      </w:r>
      <w:r w:rsidR="00325CC5" w:rsidRPr="00A600E5">
        <w:rPr>
          <w:b/>
          <w:bCs/>
        </w:rPr>
        <w:t>State</w:t>
      </w:r>
      <w:r w:rsidR="00325CC5" w:rsidRPr="00A600E5">
        <w:t xml:space="preserve"> whether this matter is a jury or a non-jury trial. </w:t>
      </w:r>
    </w:p>
    <w:p w:rsidR="00325CC5" w:rsidRPr="00A600E5" w:rsidRDefault="00325CC5" w:rsidP="00325CC5">
      <w:pPr>
        <w:ind w:left="720"/>
        <w:jc w:val="both"/>
        <w:rPr>
          <w:sz w:val="24"/>
          <w:szCs w:val="24"/>
        </w:rPr>
      </w:pPr>
    </w:p>
    <w:p w:rsidR="00325CC5" w:rsidRPr="00A600E5" w:rsidRDefault="00D33D7F" w:rsidP="005079DF">
      <w:pPr>
        <w:tabs>
          <w:tab w:val="left" w:pos="720"/>
        </w:tabs>
        <w:ind w:left="720" w:hanging="720"/>
        <w:jc w:val="both"/>
        <w:rPr>
          <w:sz w:val="24"/>
          <w:szCs w:val="24"/>
        </w:rPr>
      </w:pPr>
      <w:r w:rsidRPr="00A600E5">
        <w:rPr>
          <w:sz w:val="24"/>
          <w:szCs w:val="24"/>
        </w:rPr>
        <w:t>11</w:t>
      </w:r>
      <w:r w:rsidR="00325CC5" w:rsidRPr="00A600E5">
        <w:rPr>
          <w:sz w:val="24"/>
          <w:szCs w:val="24"/>
        </w:rPr>
        <w:t>.</w:t>
      </w:r>
      <w:r w:rsidR="00325CC5" w:rsidRPr="00A600E5">
        <w:rPr>
          <w:sz w:val="24"/>
          <w:szCs w:val="24"/>
        </w:rPr>
        <w:tab/>
        <w:t>Estimate the length of time each side requires for the present</w:t>
      </w:r>
      <w:r w:rsidR="005079DF" w:rsidRPr="00A600E5">
        <w:rPr>
          <w:sz w:val="24"/>
          <w:szCs w:val="24"/>
        </w:rPr>
        <w:t xml:space="preserve">ation of their </w:t>
      </w:r>
      <w:r w:rsidR="00325CC5" w:rsidRPr="00A600E5">
        <w:rPr>
          <w:sz w:val="24"/>
          <w:szCs w:val="24"/>
        </w:rPr>
        <w:t>evidence.</w:t>
      </w:r>
    </w:p>
    <w:p w:rsidR="00D33D7F" w:rsidRPr="00A600E5" w:rsidRDefault="00D33D7F" w:rsidP="005079DF">
      <w:pPr>
        <w:tabs>
          <w:tab w:val="left" w:pos="720"/>
        </w:tabs>
        <w:ind w:left="720" w:hanging="720"/>
        <w:jc w:val="both"/>
        <w:rPr>
          <w:sz w:val="24"/>
          <w:szCs w:val="24"/>
        </w:rPr>
      </w:pPr>
    </w:p>
    <w:p w:rsidR="00D33D7F" w:rsidRPr="00A600E5" w:rsidRDefault="00D33D7F" w:rsidP="005079DF">
      <w:pPr>
        <w:tabs>
          <w:tab w:val="left" w:pos="720"/>
        </w:tabs>
        <w:ind w:left="720" w:hanging="720"/>
        <w:jc w:val="both"/>
        <w:rPr>
          <w:sz w:val="24"/>
          <w:szCs w:val="24"/>
        </w:rPr>
      </w:pPr>
      <w:r w:rsidRPr="00A600E5">
        <w:rPr>
          <w:sz w:val="24"/>
          <w:szCs w:val="24"/>
        </w:rPr>
        <w:t>12.</w:t>
      </w:r>
      <w:r w:rsidRPr="00A600E5">
        <w:rPr>
          <w:sz w:val="24"/>
          <w:szCs w:val="24"/>
        </w:rPr>
        <w:tab/>
        <w:t xml:space="preserve">State the history of settlement negotiations and whether the parties would like to engage in a settlement conference before a magistrate judge. </w:t>
      </w:r>
    </w:p>
    <w:p w:rsidR="00325CC5" w:rsidRPr="00A600E5" w:rsidRDefault="00325CC5" w:rsidP="00325CC5">
      <w:pPr>
        <w:jc w:val="both"/>
        <w:rPr>
          <w:sz w:val="24"/>
          <w:szCs w:val="24"/>
        </w:rPr>
      </w:pPr>
    </w:p>
    <w:p w:rsidR="00325CC5" w:rsidRPr="00A600E5" w:rsidRDefault="005079DF" w:rsidP="00C83CFF">
      <w:pPr>
        <w:tabs>
          <w:tab w:val="left" w:pos="720"/>
        </w:tabs>
        <w:ind w:left="720" w:hanging="720"/>
        <w:jc w:val="both"/>
        <w:rPr>
          <w:sz w:val="24"/>
          <w:szCs w:val="24"/>
        </w:rPr>
      </w:pPr>
      <w:r w:rsidRPr="00A600E5">
        <w:rPr>
          <w:sz w:val="24"/>
          <w:szCs w:val="24"/>
        </w:rPr>
        <w:t>13.</w:t>
      </w:r>
      <w:r w:rsidRPr="00A600E5">
        <w:rPr>
          <w:sz w:val="24"/>
          <w:szCs w:val="24"/>
        </w:rPr>
        <w:tab/>
        <w:t xml:space="preserve">Except for good cause </w:t>
      </w:r>
      <w:r w:rsidR="00325CC5" w:rsidRPr="00A600E5">
        <w:rPr>
          <w:sz w:val="24"/>
          <w:szCs w:val="24"/>
        </w:rPr>
        <w:t>shown, only</w:t>
      </w:r>
      <w:r w:rsidR="00D33D7F" w:rsidRPr="00A600E5">
        <w:rPr>
          <w:sz w:val="24"/>
          <w:szCs w:val="24"/>
        </w:rPr>
        <w:t xml:space="preserve"> claims,</w:t>
      </w:r>
      <w:r w:rsidR="00325CC5" w:rsidRPr="00A600E5">
        <w:rPr>
          <w:sz w:val="24"/>
          <w:szCs w:val="24"/>
        </w:rPr>
        <w:t xml:space="preserve"> exhibits and witnesses listed in the </w:t>
      </w:r>
      <w:r w:rsidRPr="00A600E5">
        <w:rPr>
          <w:i/>
          <w:sz w:val="24"/>
          <w:szCs w:val="24"/>
        </w:rPr>
        <w:t>Pretrial Order</w:t>
      </w:r>
      <w:r w:rsidR="00325CC5" w:rsidRPr="00A600E5">
        <w:rPr>
          <w:sz w:val="24"/>
          <w:szCs w:val="24"/>
        </w:rPr>
        <w:t xml:space="preserve">, or permitted to be listed in an amendment to the </w:t>
      </w:r>
      <w:r w:rsidRPr="00A600E5">
        <w:rPr>
          <w:i/>
          <w:sz w:val="24"/>
          <w:szCs w:val="24"/>
        </w:rPr>
        <w:t>Pretrial Order</w:t>
      </w:r>
      <w:r w:rsidR="00325CC5" w:rsidRPr="00A600E5">
        <w:rPr>
          <w:sz w:val="24"/>
          <w:szCs w:val="24"/>
        </w:rPr>
        <w:t>, shall be admitted in evidence or allowed to testify.</w:t>
      </w:r>
    </w:p>
    <w:p w:rsidR="00325CC5" w:rsidRPr="00A600E5" w:rsidRDefault="00325CC5" w:rsidP="00325CC5">
      <w:pPr>
        <w:jc w:val="both"/>
        <w:rPr>
          <w:sz w:val="24"/>
          <w:szCs w:val="24"/>
        </w:rPr>
      </w:pPr>
    </w:p>
    <w:p w:rsidR="00325CC5" w:rsidRDefault="005079DF" w:rsidP="00325CC5">
      <w:pPr>
        <w:jc w:val="center"/>
        <w:rPr>
          <w:b/>
          <w:bCs/>
          <w:sz w:val="24"/>
          <w:szCs w:val="24"/>
        </w:rPr>
      </w:pPr>
      <w:r w:rsidRPr="00A600E5">
        <w:rPr>
          <w:b/>
          <w:bCs/>
          <w:sz w:val="24"/>
          <w:szCs w:val="24"/>
        </w:rPr>
        <w:t>II</w:t>
      </w:r>
      <w:proofErr w:type="gramStart"/>
      <w:r w:rsidRPr="00A600E5">
        <w:rPr>
          <w:b/>
          <w:bCs/>
          <w:sz w:val="24"/>
          <w:szCs w:val="24"/>
        </w:rPr>
        <w:t>.  ADDITIONAL</w:t>
      </w:r>
      <w:proofErr w:type="gramEnd"/>
      <w:r w:rsidRPr="00A600E5">
        <w:rPr>
          <w:b/>
          <w:bCs/>
          <w:sz w:val="24"/>
          <w:szCs w:val="24"/>
        </w:rPr>
        <w:t xml:space="preserve"> </w:t>
      </w:r>
      <w:r w:rsidR="00325CC5" w:rsidRPr="00A600E5">
        <w:rPr>
          <w:b/>
          <w:bCs/>
          <w:sz w:val="24"/>
          <w:szCs w:val="24"/>
        </w:rPr>
        <w:t>INSTRUCTIONS</w:t>
      </w:r>
    </w:p>
    <w:p w:rsidR="00C83CFF" w:rsidRPr="00A600E5" w:rsidRDefault="00C83CFF" w:rsidP="00325CC5">
      <w:pPr>
        <w:jc w:val="center"/>
        <w:rPr>
          <w:sz w:val="24"/>
          <w:szCs w:val="24"/>
        </w:rPr>
      </w:pPr>
    </w:p>
    <w:p w:rsidR="00325CC5" w:rsidRPr="00A600E5" w:rsidRDefault="00D33D7F" w:rsidP="00274254">
      <w:pPr>
        <w:pStyle w:val="ListParagraph"/>
        <w:numPr>
          <w:ilvl w:val="0"/>
          <w:numId w:val="3"/>
        </w:numPr>
        <w:ind w:left="720" w:hanging="720"/>
        <w:jc w:val="both"/>
        <w:rPr>
          <w:sz w:val="24"/>
          <w:szCs w:val="24"/>
        </w:rPr>
      </w:pPr>
      <w:r w:rsidRPr="00A600E5">
        <w:rPr>
          <w:b/>
          <w:i/>
          <w:sz w:val="24"/>
          <w:szCs w:val="24"/>
        </w:rPr>
        <w:t>J</w:t>
      </w:r>
      <w:r w:rsidR="00325CC5" w:rsidRPr="00A600E5">
        <w:rPr>
          <w:b/>
          <w:bCs/>
          <w:i/>
          <w:iCs/>
          <w:sz w:val="24"/>
          <w:szCs w:val="24"/>
        </w:rPr>
        <w:t xml:space="preserve">URY INSTRUCTIONS/INTERROGATORIES. </w:t>
      </w:r>
      <w:r w:rsidR="00325CC5" w:rsidRPr="00A600E5">
        <w:rPr>
          <w:sz w:val="24"/>
          <w:szCs w:val="24"/>
        </w:rPr>
        <w:t xml:space="preserve"> The parties in a jury case shall fi</w:t>
      </w:r>
      <w:r w:rsidR="0079077E" w:rsidRPr="00A600E5">
        <w:rPr>
          <w:sz w:val="24"/>
          <w:szCs w:val="24"/>
        </w:rPr>
        <w:t>le with the Clerk of Court</w:t>
      </w:r>
      <w:r w:rsidR="00325CC5" w:rsidRPr="00A600E5">
        <w:rPr>
          <w:sz w:val="24"/>
          <w:szCs w:val="24"/>
        </w:rPr>
        <w:t xml:space="preserve"> </w:t>
      </w:r>
      <w:r w:rsidR="00BB0188" w:rsidRPr="00A600E5">
        <w:rPr>
          <w:b/>
          <w:sz w:val="24"/>
          <w:szCs w:val="24"/>
        </w:rPr>
        <w:t xml:space="preserve">joint </w:t>
      </w:r>
      <w:r w:rsidR="00325CC5" w:rsidRPr="00A600E5">
        <w:rPr>
          <w:sz w:val="24"/>
          <w:szCs w:val="24"/>
        </w:rPr>
        <w:t>jury instructions twenty-one (21) days prior to trial. Th</w:t>
      </w:r>
      <w:r w:rsidR="0079077E" w:rsidRPr="00A600E5">
        <w:rPr>
          <w:sz w:val="24"/>
          <w:szCs w:val="24"/>
        </w:rPr>
        <w:t xml:space="preserve">is </w:t>
      </w:r>
      <w:r w:rsidR="00325CC5" w:rsidRPr="00A600E5">
        <w:rPr>
          <w:sz w:val="24"/>
          <w:szCs w:val="24"/>
        </w:rPr>
        <w:t xml:space="preserve">shall be construed to include </w:t>
      </w:r>
      <w:r w:rsidR="0079077E" w:rsidRPr="00A600E5">
        <w:rPr>
          <w:sz w:val="24"/>
          <w:szCs w:val="24"/>
        </w:rPr>
        <w:t>a</w:t>
      </w:r>
      <w:r w:rsidR="00325CC5" w:rsidRPr="00A600E5">
        <w:rPr>
          <w:sz w:val="24"/>
          <w:szCs w:val="24"/>
        </w:rPr>
        <w:t xml:space="preserve"> </w:t>
      </w:r>
      <w:r w:rsidR="00BB0188" w:rsidRPr="00A600E5">
        <w:rPr>
          <w:sz w:val="24"/>
          <w:szCs w:val="24"/>
        </w:rPr>
        <w:t xml:space="preserve">joint </w:t>
      </w:r>
      <w:r w:rsidR="00325CC5" w:rsidRPr="00A600E5">
        <w:rPr>
          <w:sz w:val="24"/>
          <w:szCs w:val="24"/>
        </w:rPr>
        <w:t xml:space="preserve">verdict or interrogatory form. </w:t>
      </w:r>
      <w:r w:rsidR="00BB0188" w:rsidRPr="00A600E5">
        <w:rPr>
          <w:sz w:val="24"/>
          <w:szCs w:val="24"/>
        </w:rPr>
        <w:t xml:space="preserve">Parties shall make a good faith effort to agree upon </w:t>
      </w:r>
      <w:r w:rsidR="001C1783" w:rsidRPr="00A600E5">
        <w:rPr>
          <w:sz w:val="24"/>
          <w:szCs w:val="24"/>
        </w:rPr>
        <w:t xml:space="preserve">the totality of their submission. </w:t>
      </w:r>
      <w:r w:rsidR="00BB0188" w:rsidRPr="00A600E5">
        <w:rPr>
          <w:sz w:val="24"/>
          <w:szCs w:val="24"/>
        </w:rPr>
        <w:t>To the extent that an agreement cannot be reached as to certain items, s</w:t>
      </w:r>
      <w:r w:rsidR="0079077E" w:rsidRPr="00A600E5">
        <w:rPr>
          <w:sz w:val="24"/>
          <w:szCs w:val="24"/>
        </w:rPr>
        <w:t xml:space="preserve">eparate filings </w:t>
      </w:r>
      <w:r w:rsidR="00BB0188" w:rsidRPr="00A600E5">
        <w:rPr>
          <w:sz w:val="24"/>
          <w:szCs w:val="24"/>
        </w:rPr>
        <w:t xml:space="preserve">as to the disputed items </w:t>
      </w:r>
      <w:r w:rsidR="00325CC5" w:rsidRPr="00A600E5">
        <w:rPr>
          <w:sz w:val="24"/>
          <w:szCs w:val="24"/>
        </w:rPr>
        <w:t>are allowed</w:t>
      </w:r>
      <w:r w:rsidR="00BB0188" w:rsidRPr="00A600E5">
        <w:rPr>
          <w:sz w:val="24"/>
          <w:szCs w:val="24"/>
        </w:rPr>
        <w:t xml:space="preserve">. </w:t>
      </w:r>
      <w:r w:rsidR="006A79BB" w:rsidRPr="00A600E5">
        <w:rPr>
          <w:sz w:val="24"/>
          <w:szCs w:val="24"/>
        </w:rPr>
        <w:t xml:space="preserve">All proposed instructions </w:t>
      </w:r>
      <w:r w:rsidR="00BB0188" w:rsidRPr="00A600E5">
        <w:rPr>
          <w:sz w:val="24"/>
          <w:szCs w:val="24"/>
        </w:rPr>
        <w:t>should be footnoted with case authority and pinpoint citations</w:t>
      </w:r>
      <w:r w:rsidR="0079077E" w:rsidRPr="00A600E5">
        <w:rPr>
          <w:sz w:val="24"/>
          <w:szCs w:val="24"/>
        </w:rPr>
        <w:t>.</w:t>
      </w:r>
      <w:r w:rsidR="00325CC5" w:rsidRPr="00A600E5">
        <w:rPr>
          <w:sz w:val="24"/>
          <w:szCs w:val="24"/>
        </w:rPr>
        <w:t xml:space="preserve"> All </w:t>
      </w:r>
      <w:r w:rsidR="005079DF" w:rsidRPr="00A600E5">
        <w:rPr>
          <w:sz w:val="24"/>
          <w:szCs w:val="24"/>
        </w:rPr>
        <w:t>p</w:t>
      </w:r>
      <w:r w:rsidR="00325CC5" w:rsidRPr="00A600E5">
        <w:rPr>
          <w:sz w:val="24"/>
          <w:szCs w:val="24"/>
        </w:rPr>
        <w:t xml:space="preserve">attern </w:t>
      </w:r>
      <w:r w:rsidR="005079DF" w:rsidRPr="00A600E5">
        <w:rPr>
          <w:sz w:val="24"/>
          <w:szCs w:val="24"/>
        </w:rPr>
        <w:t>i</w:t>
      </w:r>
      <w:r w:rsidR="00325CC5" w:rsidRPr="00A600E5">
        <w:rPr>
          <w:sz w:val="24"/>
          <w:szCs w:val="24"/>
        </w:rPr>
        <w:t>nstructions taken from the latest Edition of the 5th Circuit Pattern Instructions may be referenced by number and edition used.</w:t>
      </w:r>
    </w:p>
    <w:p w:rsidR="00274254" w:rsidRPr="00A600E5" w:rsidRDefault="00274254" w:rsidP="00274254">
      <w:pPr>
        <w:pStyle w:val="ListParagraph"/>
        <w:tabs>
          <w:tab w:val="left" w:pos="720"/>
        </w:tabs>
        <w:jc w:val="both"/>
        <w:rPr>
          <w:sz w:val="24"/>
          <w:szCs w:val="24"/>
        </w:rPr>
      </w:pPr>
    </w:p>
    <w:p w:rsidR="00274254" w:rsidRPr="00C83CFF" w:rsidRDefault="00BE6A92" w:rsidP="00274254">
      <w:pPr>
        <w:pStyle w:val="ListParagraph"/>
        <w:numPr>
          <w:ilvl w:val="0"/>
          <w:numId w:val="3"/>
        </w:numPr>
        <w:tabs>
          <w:tab w:val="left" w:pos="720"/>
        </w:tabs>
        <w:ind w:left="720" w:hanging="720"/>
        <w:jc w:val="both"/>
        <w:rPr>
          <w:sz w:val="24"/>
          <w:szCs w:val="24"/>
        </w:rPr>
      </w:pPr>
      <w:r w:rsidRPr="00C83CFF">
        <w:rPr>
          <w:b/>
          <w:i/>
          <w:sz w:val="24"/>
          <w:szCs w:val="24"/>
        </w:rPr>
        <w:t xml:space="preserve">Proposed </w:t>
      </w:r>
      <w:proofErr w:type="spellStart"/>
      <w:r w:rsidRPr="00C83CFF">
        <w:rPr>
          <w:b/>
          <w:i/>
          <w:sz w:val="24"/>
          <w:szCs w:val="24"/>
        </w:rPr>
        <w:t>Voir</w:t>
      </w:r>
      <w:proofErr w:type="spellEnd"/>
      <w:r w:rsidRPr="00C83CFF">
        <w:rPr>
          <w:b/>
          <w:i/>
          <w:sz w:val="24"/>
          <w:szCs w:val="24"/>
        </w:rPr>
        <w:t xml:space="preserve"> Dire Questions, Verdict Forms. </w:t>
      </w:r>
      <w:r w:rsidRPr="00C83CFF">
        <w:rPr>
          <w:sz w:val="24"/>
          <w:szCs w:val="24"/>
        </w:rPr>
        <w:t xml:space="preserve">In a jury trial, each party shall submit proposed </w:t>
      </w:r>
      <w:proofErr w:type="spellStart"/>
      <w:r w:rsidRPr="00C83CFF">
        <w:rPr>
          <w:sz w:val="24"/>
          <w:szCs w:val="24"/>
        </w:rPr>
        <w:t>voir</w:t>
      </w:r>
      <w:proofErr w:type="spellEnd"/>
      <w:r w:rsidRPr="00C83CFF">
        <w:rPr>
          <w:sz w:val="24"/>
          <w:szCs w:val="24"/>
        </w:rPr>
        <w:t xml:space="preserve"> dire questions </w:t>
      </w:r>
      <w:r w:rsidR="00EC1FCC" w:rsidRPr="00C83CFF">
        <w:rPr>
          <w:sz w:val="24"/>
          <w:szCs w:val="24"/>
        </w:rPr>
        <w:t xml:space="preserve">no later than </w:t>
      </w:r>
      <w:r w:rsidR="002035F7" w:rsidRPr="00C83CFF">
        <w:rPr>
          <w:sz w:val="24"/>
          <w:szCs w:val="24"/>
        </w:rPr>
        <w:t>fourteen (</w:t>
      </w:r>
      <w:r w:rsidR="006A79BB" w:rsidRPr="00C83CFF">
        <w:rPr>
          <w:sz w:val="24"/>
          <w:szCs w:val="24"/>
        </w:rPr>
        <w:t>14</w:t>
      </w:r>
      <w:r w:rsidR="002035F7" w:rsidRPr="00C83CFF">
        <w:rPr>
          <w:sz w:val="24"/>
          <w:szCs w:val="24"/>
        </w:rPr>
        <w:t>)</w:t>
      </w:r>
      <w:r w:rsidR="006A79BB" w:rsidRPr="00C83CFF">
        <w:rPr>
          <w:sz w:val="24"/>
          <w:szCs w:val="24"/>
        </w:rPr>
        <w:t xml:space="preserve"> </w:t>
      </w:r>
      <w:r w:rsidRPr="00C83CFF">
        <w:rPr>
          <w:sz w:val="24"/>
          <w:szCs w:val="24"/>
        </w:rPr>
        <w:t xml:space="preserve">days prior to trial. If a party </w:t>
      </w:r>
      <w:r w:rsidRPr="00C83CFF">
        <w:rPr>
          <w:sz w:val="24"/>
          <w:szCs w:val="24"/>
        </w:rPr>
        <w:lastRenderedPageBreak/>
        <w:t xml:space="preserve">desires to question proposed jurors, the party must state the reasons therefore and estimate the time requested for the party’s examination. </w:t>
      </w:r>
    </w:p>
    <w:p w:rsidR="00274254" w:rsidRPr="00A600E5" w:rsidRDefault="00274254" w:rsidP="00274254">
      <w:pPr>
        <w:pStyle w:val="ListParagraph"/>
        <w:tabs>
          <w:tab w:val="left" w:pos="720"/>
        </w:tabs>
        <w:jc w:val="both"/>
        <w:rPr>
          <w:sz w:val="24"/>
          <w:szCs w:val="24"/>
        </w:rPr>
      </w:pPr>
    </w:p>
    <w:p w:rsidR="00953B2A" w:rsidRPr="00A600E5" w:rsidRDefault="00BE6A92" w:rsidP="00274254">
      <w:pPr>
        <w:pStyle w:val="ListParagraph"/>
        <w:numPr>
          <w:ilvl w:val="0"/>
          <w:numId w:val="3"/>
        </w:numPr>
        <w:ind w:left="720" w:hanging="720"/>
        <w:jc w:val="both"/>
        <w:rPr>
          <w:sz w:val="24"/>
          <w:szCs w:val="24"/>
        </w:rPr>
      </w:pPr>
      <w:r w:rsidRPr="00A600E5">
        <w:rPr>
          <w:b/>
          <w:i/>
          <w:sz w:val="24"/>
          <w:szCs w:val="24"/>
        </w:rPr>
        <w:t>Prop</w:t>
      </w:r>
      <w:r w:rsidR="009922E6">
        <w:rPr>
          <w:b/>
          <w:i/>
          <w:sz w:val="24"/>
          <w:szCs w:val="24"/>
        </w:rPr>
        <w:t>o</w:t>
      </w:r>
      <w:r w:rsidRPr="00A600E5">
        <w:rPr>
          <w:b/>
          <w:i/>
          <w:sz w:val="24"/>
          <w:szCs w:val="24"/>
        </w:rPr>
        <w:t>sed Findings of Fact and Conclusions of Law.</w:t>
      </w:r>
      <w:r w:rsidRPr="00A600E5">
        <w:rPr>
          <w:sz w:val="24"/>
          <w:szCs w:val="24"/>
        </w:rPr>
        <w:t xml:space="preserve"> </w:t>
      </w:r>
      <w:r w:rsidR="00EC1FCC" w:rsidRPr="00A600E5">
        <w:rPr>
          <w:sz w:val="24"/>
          <w:szCs w:val="24"/>
        </w:rPr>
        <w:t xml:space="preserve">In non-jury trials only, the parties shall submit proposed findings of fact and conclusions of law no later than </w:t>
      </w:r>
      <w:r w:rsidR="002035F7" w:rsidRPr="00A600E5">
        <w:rPr>
          <w:sz w:val="24"/>
          <w:szCs w:val="24"/>
        </w:rPr>
        <w:t>fourteen (</w:t>
      </w:r>
      <w:r w:rsidR="006A79BB" w:rsidRPr="00A600E5">
        <w:rPr>
          <w:sz w:val="24"/>
          <w:szCs w:val="24"/>
        </w:rPr>
        <w:t>14</w:t>
      </w:r>
      <w:r w:rsidR="002035F7" w:rsidRPr="00A600E5">
        <w:rPr>
          <w:sz w:val="24"/>
          <w:szCs w:val="24"/>
        </w:rPr>
        <w:t>)</w:t>
      </w:r>
      <w:r w:rsidR="00EC1FCC" w:rsidRPr="00A600E5">
        <w:rPr>
          <w:sz w:val="24"/>
          <w:szCs w:val="24"/>
        </w:rPr>
        <w:t xml:space="preserve"> days prior to trial. </w:t>
      </w:r>
    </w:p>
    <w:p w:rsidR="00274254" w:rsidRPr="00A600E5" w:rsidRDefault="00274254" w:rsidP="00274254">
      <w:pPr>
        <w:pStyle w:val="ListParagraph"/>
        <w:jc w:val="both"/>
        <w:rPr>
          <w:sz w:val="24"/>
          <w:szCs w:val="24"/>
        </w:rPr>
      </w:pPr>
    </w:p>
    <w:p w:rsidR="00325CC5" w:rsidRPr="00A600E5" w:rsidRDefault="00953B2A" w:rsidP="00274254">
      <w:pPr>
        <w:pStyle w:val="ListParagraph"/>
        <w:numPr>
          <w:ilvl w:val="0"/>
          <w:numId w:val="3"/>
        </w:numPr>
        <w:ind w:left="720" w:hanging="720"/>
        <w:jc w:val="both"/>
        <w:rPr>
          <w:sz w:val="24"/>
          <w:szCs w:val="24"/>
        </w:rPr>
      </w:pPr>
      <w:r w:rsidRPr="00A600E5">
        <w:rPr>
          <w:b/>
          <w:i/>
          <w:sz w:val="24"/>
          <w:szCs w:val="24"/>
        </w:rPr>
        <w:t>Cou</w:t>
      </w:r>
      <w:r w:rsidR="009922E6">
        <w:rPr>
          <w:b/>
          <w:i/>
          <w:sz w:val="24"/>
          <w:szCs w:val="24"/>
        </w:rPr>
        <w:t>r</w:t>
      </w:r>
      <w:r w:rsidRPr="00A600E5">
        <w:rPr>
          <w:b/>
          <w:i/>
          <w:sz w:val="24"/>
          <w:szCs w:val="24"/>
        </w:rPr>
        <w:t>troom Technology.</w:t>
      </w:r>
      <w:r w:rsidR="00325CC5" w:rsidRPr="00A600E5">
        <w:rPr>
          <w:sz w:val="24"/>
          <w:szCs w:val="24"/>
        </w:rPr>
        <w:t xml:space="preserve"> Pl</w:t>
      </w:r>
      <w:r w:rsidR="00BE6A92" w:rsidRPr="00A600E5">
        <w:rPr>
          <w:sz w:val="24"/>
          <w:szCs w:val="24"/>
        </w:rPr>
        <w:t>ease be advised that courtroom 1</w:t>
      </w:r>
      <w:r w:rsidR="00325CC5" w:rsidRPr="00A600E5">
        <w:rPr>
          <w:sz w:val="24"/>
          <w:szCs w:val="24"/>
        </w:rPr>
        <w:t xml:space="preserve"> is a fully equipped electronic courtroom. Exhibits shall be presented to the jury by a laptop connect or by conventionally presenting exhibits using the electronic document camera. Counsel shall contact Judge </w:t>
      </w:r>
      <w:proofErr w:type="spellStart"/>
      <w:proofErr w:type="gramStart"/>
      <w:r w:rsidRPr="00A600E5">
        <w:rPr>
          <w:sz w:val="24"/>
          <w:szCs w:val="24"/>
        </w:rPr>
        <w:t>deGravelles</w:t>
      </w:r>
      <w:proofErr w:type="spellEnd"/>
      <w:proofErr w:type="gramEnd"/>
      <w:r w:rsidRPr="00A600E5">
        <w:rPr>
          <w:sz w:val="24"/>
          <w:szCs w:val="24"/>
        </w:rPr>
        <w:t>’</w:t>
      </w:r>
      <w:r w:rsidR="00325CC5" w:rsidRPr="00A600E5">
        <w:rPr>
          <w:sz w:val="24"/>
          <w:szCs w:val="24"/>
        </w:rPr>
        <w:t xml:space="preserve"> </w:t>
      </w:r>
      <w:r w:rsidR="0001559D" w:rsidRPr="00A600E5">
        <w:rPr>
          <w:sz w:val="24"/>
          <w:szCs w:val="24"/>
        </w:rPr>
        <w:t>C</w:t>
      </w:r>
      <w:r w:rsidR="00325CC5" w:rsidRPr="00A600E5">
        <w:rPr>
          <w:sz w:val="24"/>
          <w:szCs w:val="24"/>
        </w:rPr>
        <w:t xml:space="preserve">ourtroom </w:t>
      </w:r>
      <w:r w:rsidR="0001559D" w:rsidRPr="00A600E5">
        <w:rPr>
          <w:sz w:val="24"/>
          <w:szCs w:val="24"/>
        </w:rPr>
        <w:t>D</w:t>
      </w:r>
      <w:r w:rsidR="00325CC5" w:rsidRPr="00A600E5">
        <w:rPr>
          <w:sz w:val="24"/>
          <w:szCs w:val="24"/>
        </w:rPr>
        <w:t xml:space="preserve">eputy, </w:t>
      </w:r>
      <w:r w:rsidRPr="00A600E5">
        <w:rPr>
          <w:sz w:val="24"/>
          <w:szCs w:val="24"/>
        </w:rPr>
        <w:t>Kristie Causey,</w:t>
      </w:r>
      <w:r w:rsidR="00325CC5" w:rsidRPr="00A600E5">
        <w:rPr>
          <w:sz w:val="24"/>
          <w:szCs w:val="24"/>
        </w:rPr>
        <w:t xml:space="preserve"> at (225) 389-</w:t>
      </w:r>
      <w:r w:rsidRPr="00A600E5">
        <w:rPr>
          <w:sz w:val="24"/>
          <w:szCs w:val="24"/>
        </w:rPr>
        <w:t>3574</w:t>
      </w:r>
      <w:r w:rsidR="00325CC5" w:rsidRPr="00A600E5">
        <w:rPr>
          <w:sz w:val="24"/>
          <w:szCs w:val="24"/>
        </w:rPr>
        <w:t xml:space="preserve"> so that training in the use of this equipment can be scheduled and completed prior to trial.</w:t>
      </w:r>
    </w:p>
    <w:p w:rsidR="00325CC5" w:rsidRPr="00A600E5" w:rsidRDefault="00325CC5"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Default="00E65DDF"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EF4EF3" w:rsidRDefault="00EF4EF3" w:rsidP="00274254">
      <w:pPr>
        <w:rPr>
          <w:sz w:val="24"/>
          <w:szCs w:val="24"/>
        </w:rPr>
      </w:pPr>
    </w:p>
    <w:p w:rsidR="00EF4EF3" w:rsidRDefault="00EF4EF3" w:rsidP="00274254">
      <w:pPr>
        <w:rPr>
          <w:sz w:val="24"/>
          <w:szCs w:val="24"/>
        </w:rPr>
      </w:pPr>
    </w:p>
    <w:p w:rsidR="00EF4EF3" w:rsidRDefault="00EF4EF3" w:rsidP="00274254">
      <w:pPr>
        <w:rPr>
          <w:sz w:val="24"/>
          <w:szCs w:val="24"/>
        </w:rPr>
      </w:pPr>
    </w:p>
    <w:p w:rsidR="00C83CFF" w:rsidRDefault="00C83CFF" w:rsidP="00274254">
      <w:pPr>
        <w:rPr>
          <w:sz w:val="24"/>
          <w:szCs w:val="24"/>
        </w:rPr>
      </w:pPr>
    </w:p>
    <w:p w:rsidR="00C83CFF" w:rsidRDefault="00C83CFF" w:rsidP="00274254">
      <w:pPr>
        <w:rPr>
          <w:sz w:val="24"/>
          <w:szCs w:val="24"/>
        </w:rPr>
      </w:pPr>
    </w:p>
    <w:p w:rsidR="00C83CFF" w:rsidRPr="00A600E5" w:rsidRDefault="00C83CFF" w:rsidP="00274254">
      <w:pPr>
        <w:rPr>
          <w:sz w:val="24"/>
          <w:szCs w:val="24"/>
        </w:rPr>
      </w:pPr>
    </w:p>
    <w:p w:rsidR="00325CC5" w:rsidRPr="00A600E5" w:rsidRDefault="00325CC5" w:rsidP="00325CC5">
      <w:pPr>
        <w:jc w:val="both"/>
        <w:rPr>
          <w:sz w:val="24"/>
          <w:szCs w:val="24"/>
        </w:rPr>
      </w:pPr>
      <w:bookmarkStart w:id="0" w:name="BM_1_"/>
      <w:bookmarkEnd w:id="0"/>
    </w:p>
    <w:p w:rsidR="00215ADF" w:rsidRDefault="00215ADF" w:rsidP="00EF4EF3">
      <w:pPr>
        <w:autoSpaceDE/>
        <w:autoSpaceDN/>
        <w:adjustRightInd/>
        <w:rPr>
          <w:b/>
          <w:bCs/>
          <w:sz w:val="24"/>
          <w:szCs w:val="24"/>
        </w:rPr>
        <w:sectPr w:rsidR="00215ADF" w:rsidSect="00392AB3">
          <w:footerReference w:type="default" r:id="rId8"/>
          <w:type w:val="continuous"/>
          <w:pgSz w:w="12240" w:h="15840"/>
          <w:pgMar w:top="1440" w:right="1440" w:bottom="1440" w:left="1440" w:header="1440" w:footer="1440" w:gutter="0"/>
          <w:cols w:space="720"/>
        </w:sectPr>
      </w:pPr>
    </w:p>
    <w:p w:rsidR="00325CC5" w:rsidRPr="00A600E5" w:rsidRDefault="00325CC5" w:rsidP="00EF4EF3">
      <w:pPr>
        <w:jc w:val="center"/>
        <w:rPr>
          <w:b/>
          <w:bCs/>
          <w:sz w:val="24"/>
          <w:szCs w:val="24"/>
        </w:rPr>
      </w:pPr>
      <w:r w:rsidRPr="00A600E5">
        <w:rPr>
          <w:b/>
          <w:bCs/>
          <w:sz w:val="24"/>
          <w:szCs w:val="24"/>
        </w:rPr>
        <w:t>UNITED STATES DISTRICT COURT</w:t>
      </w:r>
    </w:p>
    <w:p w:rsidR="00325CC5" w:rsidRPr="00A600E5" w:rsidRDefault="00325CC5" w:rsidP="00325CC5">
      <w:pPr>
        <w:jc w:val="both"/>
        <w:rPr>
          <w:b/>
          <w:bCs/>
          <w:sz w:val="24"/>
          <w:szCs w:val="24"/>
        </w:rPr>
      </w:pPr>
    </w:p>
    <w:p w:rsidR="00325CC5" w:rsidRPr="00A600E5" w:rsidRDefault="00325CC5" w:rsidP="00325CC5">
      <w:pPr>
        <w:jc w:val="center"/>
        <w:rPr>
          <w:b/>
          <w:bCs/>
          <w:sz w:val="24"/>
          <w:szCs w:val="24"/>
        </w:rPr>
      </w:pPr>
      <w:r w:rsidRPr="00A600E5">
        <w:rPr>
          <w:b/>
          <w:bCs/>
          <w:sz w:val="24"/>
          <w:szCs w:val="24"/>
        </w:rPr>
        <w:t>MIDDLE DISTRICT OF LOUISIANA</w:t>
      </w:r>
    </w:p>
    <w:p w:rsidR="00325CC5" w:rsidRPr="00A600E5" w:rsidRDefault="00325CC5" w:rsidP="00325CC5">
      <w:pPr>
        <w:jc w:val="both"/>
        <w:rPr>
          <w:b/>
          <w:bCs/>
          <w:sz w:val="24"/>
          <w:szCs w:val="24"/>
        </w:rPr>
      </w:pPr>
    </w:p>
    <w:p w:rsidR="00325CC5" w:rsidRPr="00A600E5" w:rsidRDefault="00325CC5" w:rsidP="00325CC5">
      <w:pPr>
        <w:jc w:val="both"/>
        <w:rPr>
          <w:b/>
          <w:bCs/>
          <w:sz w:val="24"/>
          <w:szCs w:val="24"/>
        </w:rPr>
      </w:pPr>
      <w:r w:rsidRPr="00A600E5">
        <w:rPr>
          <w:b/>
          <w:bCs/>
          <w:sz w:val="24"/>
          <w:szCs w:val="24"/>
        </w:rPr>
        <w:t>PLAINTIFF, ET AL</w:t>
      </w:r>
      <w:r w:rsidR="0001559D" w:rsidRPr="00A600E5">
        <w:rPr>
          <w:b/>
          <w:bCs/>
          <w:sz w:val="24"/>
          <w:szCs w:val="24"/>
        </w:rPr>
        <w:t>.</w:t>
      </w:r>
    </w:p>
    <w:p w:rsidR="00325CC5" w:rsidRPr="00A600E5" w:rsidRDefault="00325CC5" w:rsidP="00325CC5">
      <w:pPr>
        <w:jc w:val="both"/>
        <w:rPr>
          <w:b/>
          <w:bCs/>
          <w:sz w:val="24"/>
          <w:szCs w:val="24"/>
        </w:rPr>
      </w:pP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F1740B">
        <w:rPr>
          <w:b/>
          <w:bCs/>
          <w:sz w:val="24"/>
          <w:szCs w:val="24"/>
        </w:rPr>
        <w:tab/>
      </w:r>
      <w:r w:rsidRPr="00A600E5">
        <w:rPr>
          <w:b/>
          <w:bCs/>
          <w:sz w:val="24"/>
          <w:szCs w:val="24"/>
        </w:rPr>
        <w:t>CIVIL ACTION</w:t>
      </w:r>
    </w:p>
    <w:p w:rsidR="00325CC5" w:rsidRPr="00A600E5" w:rsidRDefault="00325CC5" w:rsidP="00325CC5">
      <w:pPr>
        <w:jc w:val="both"/>
        <w:rPr>
          <w:b/>
          <w:bCs/>
          <w:sz w:val="24"/>
          <w:szCs w:val="24"/>
        </w:rPr>
      </w:pPr>
      <w:r w:rsidRPr="00A600E5">
        <w:rPr>
          <w:b/>
          <w:bCs/>
          <w:sz w:val="24"/>
          <w:szCs w:val="24"/>
        </w:rPr>
        <w:t>VERSUS</w:t>
      </w:r>
    </w:p>
    <w:p w:rsidR="00325CC5" w:rsidRPr="00A600E5" w:rsidRDefault="00D33FBB" w:rsidP="00325CC5">
      <w:pPr>
        <w:tabs>
          <w:tab w:val="left" w:pos="720"/>
          <w:tab w:val="left" w:pos="1440"/>
          <w:tab w:val="left" w:pos="2160"/>
          <w:tab w:val="left" w:pos="2880"/>
          <w:tab w:val="left" w:pos="3600"/>
          <w:tab w:val="left" w:pos="4320"/>
          <w:tab w:val="left" w:pos="5040"/>
          <w:tab w:val="left" w:pos="5760"/>
          <w:tab w:val="left" w:pos="6480"/>
        </w:tabs>
        <w:ind w:left="6480" w:hanging="6480"/>
        <w:jc w:val="both"/>
        <w:rPr>
          <w:b/>
          <w:bCs/>
          <w:sz w:val="24"/>
          <w:szCs w:val="24"/>
        </w:rPr>
      </w:pP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F1740B">
        <w:rPr>
          <w:b/>
          <w:bCs/>
          <w:sz w:val="24"/>
          <w:szCs w:val="24"/>
        </w:rPr>
        <w:tab/>
      </w:r>
      <w:r w:rsidRPr="00A600E5">
        <w:rPr>
          <w:b/>
          <w:bCs/>
          <w:sz w:val="24"/>
          <w:szCs w:val="24"/>
        </w:rPr>
        <w:t>NO.</w:t>
      </w:r>
      <w:r w:rsidRPr="00A600E5">
        <w:rPr>
          <w:b/>
          <w:bCs/>
          <w:sz w:val="24"/>
          <w:szCs w:val="24"/>
        </w:rPr>
        <w:tab/>
        <w:t>13-000-JWD</w:t>
      </w:r>
    </w:p>
    <w:p w:rsidR="00325CC5" w:rsidRPr="00A600E5" w:rsidRDefault="00325CC5" w:rsidP="00325CC5">
      <w:pPr>
        <w:jc w:val="both"/>
        <w:rPr>
          <w:b/>
          <w:bCs/>
          <w:sz w:val="24"/>
          <w:szCs w:val="24"/>
        </w:rPr>
      </w:pPr>
      <w:r w:rsidRPr="00A600E5">
        <w:rPr>
          <w:b/>
          <w:bCs/>
          <w:sz w:val="24"/>
          <w:szCs w:val="24"/>
        </w:rPr>
        <w:t>DEFENDANT, ET AL</w:t>
      </w:r>
      <w:r w:rsidR="0001559D" w:rsidRPr="00A600E5">
        <w:rPr>
          <w:b/>
          <w:bCs/>
          <w:sz w:val="24"/>
          <w:szCs w:val="24"/>
        </w:rPr>
        <w:t>.</w:t>
      </w:r>
    </w:p>
    <w:p w:rsidR="00325CC5" w:rsidRPr="00A600E5" w:rsidRDefault="00325CC5" w:rsidP="00325CC5">
      <w:pPr>
        <w:jc w:val="both"/>
        <w:rPr>
          <w:b/>
          <w:bCs/>
          <w:sz w:val="24"/>
          <w:szCs w:val="24"/>
        </w:rPr>
      </w:pPr>
    </w:p>
    <w:p w:rsidR="00325CC5" w:rsidRPr="00A600E5" w:rsidRDefault="00325CC5" w:rsidP="00325CC5">
      <w:pPr>
        <w:jc w:val="center"/>
        <w:rPr>
          <w:b/>
          <w:bCs/>
          <w:sz w:val="24"/>
          <w:szCs w:val="24"/>
        </w:rPr>
      </w:pPr>
      <w:r w:rsidRPr="00A600E5">
        <w:rPr>
          <w:b/>
          <w:bCs/>
          <w:sz w:val="24"/>
          <w:szCs w:val="24"/>
        </w:rPr>
        <w:t>UNIFORM PRETRIAL ORDER</w:t>
      </w:r>
    </w:p>
    <w:p w:rsidR="00325CC5" w:rsidRPr="00A600E5" w:rsidRDefault="00325CC5" w:rsidP="00325CC5">
      <w:pPr>
        <w:jc w:val="center"/>
        <w:rPr>
          <w:b/>
          <w:bCs/>
          <w:sz w:val="24"/>
          <w:szCs w:val="24"/>
        </w:rPr>
      </w:pPr>
    </w:p>
    <w:p w:rsidR="00325CC5" w:rsidRPr="00A600E5" w:rsidRDefault="00325CC5" w:rsidP="0001559D">
      <w:pPr>
        <w:spacing w:line="480" w:lineRule="auto"/>
        <w:ind w:firstLine="720"/>
        <w:jc w:val="both"/>
        <w:rPr>
          <w:sz w:val="24"/>
          <w:szCs w:val="24"/>
        </w:rPr>
      </w:pPr>
      <w:r w:rsidRPr="00A600E5">
        <w:rPr>
          <w:sz w:val="24"/>
          <w:szCs w:val="24"/>
        </w:rPr>
        <w:t xml:space="preserve">Pursuant to Rule 16 of the Federal Rules of Civil Procedure, </w:t>
      </w:r>
      <w:bookmarkStart w:id="1" w:name="_GoBack"/>
      <w:bookmarkEnd w:id="1"/>
      <w:r w:rsidR="009922E6" w:rsidRPr="00A600E5">
        <w:rPr>
          <w:sz w:val="24"/>
          <w:szCs w:val="24"/>
        </w:rPr>
        <w:t>a Pretrial</w:t>
      </w:r>
      <w:r w:rsidRPr="00A600E5">
        <w:rPr>
          <w:sz w:val="24"/>
          <w:szCs w:val="24"/>
        </w:rPr>
        <w:t xml:space="preserve"> </w:t>
      </w:r>
      <w:r w:rsidR="0001559D" w:rsidRPr="00A600E5">
        <w:rPr>
          <w:sz w:val="24"/>
          <w:szCs w:val="24"/>
        </w:rPr>
        <w:t>C</w:t>
      </w:r>
      <w:r w:rsidRPr="00A600E5">
        <w:rPr>
          <w:sz w:val="24"/>
          <w:szCs w:val="24"/>
        </w:rPr>
        <w:t xml:space="preserve">onference was conducted in this proceeding by Shelly D. Dick, United States District Judge, on the </w:t>
      </w:r>
      <w:r w:rsidRPr="00A600E5">
        <w:rPr>
          <w:sz w:val="24"/>
          <w:szCs w:val="24"/>
          <w:u w:val="single"/>
        </w:rPr>
        <w:t xml:space="preserve">       </w:t>
      </w:r>
      <w:r w:rsidRPr="00A600E5">
        <w:rPr>
          <w:sz w:val="24"/>
          <w:szCs w:val="24"/>
        </w:rPr>
        <w:t xml:space="preserve"> day of </w:t>
      </w:r>
      <w:r w:rsidRPr="00A600E5">
        <w:rPr>
          <w:sz w:val="24"/>
          <w:szCs w:val="24"/>
          <w:u w:val="single"/>
        </w:rPr>
        <w:t>                   </w:t>
      </w:r>
      <w:r w:rsidRPr="00A600E5">
        <w:rPr>
          <w:sz w:val="24"/>
          <w:szCs w:val="24"/>
        </w:rPr>
        <w:t>, 2013.</w:t>
      </w:r>
    </w:p>
    <w:p w:rsidR="00325CC5" w:rsidRPr="00A600E5" w:rsidRDefault="00325CC5" w:rsidP="00325CC5">
      <w:pPr>
        <w:tabs>
          <w:tab w:val="left" w:pos="720"/>
          <w:tab w:val="left" w:pos="1440"/>
          <w:tab w:val="left" w:pos="2160"/>
          <w:tab w:val="left" w:pos="2880"/>
        </w:tabs>
        <w:ind w:left="2880" w:hanging="2160"/>
        <w:jc w:val="both"/>
        <w:rPr>
          <w:b/>
          <w:bCs/>
          <w:sz w:val="24"/>
          <w:szCs w:val="24"/>
        </w:rPr>
      </w:pPr>
      <w:r w:rsidRPr="00A600E5">
        <w:rPr>
          <w:b/>
          <w:bCs/>
          <w:sz w:val="24"/>
          <w:szCs w:val="24"/>
        </w:rPr>
        <w:t>PRESENT:</w:t>
      </w:r>
      <w:r w:rsidRPr="00A600E5">
        <w:rPr>
          <w:b/>
          <w:bCs/>
          <w:sz w:val="24"/>
          <w:szCs w:val="24"/>
        </w:rPr>
        <w:tab/>
      </w:r>
      <w:r w:rsidRPr="00A600E5">
        <w:rPr>
          <w:b/>
          <w:bCs/>
          <w:sz w:val="24"/>
          <w:szCs w:val="24"/>
        </w:rPr>
        <w:tab/>
      </w:r>
    </w:p>
    <w:p w:rsidR="00325CC5" w:rsidRPr="00A600E5" w:rsidRDefault="00325CC5" w:rsidP="00325CC5">
      <w:pPr>
        <w:ind w:left="2880"/>
        <w:jc w:val="both"/>
        <w:rPr>
          <w:sz w:val="24"/>
          <w:szCs w:val="24"/>
        </w:rPr>
      </w:pPr>
      <w:r w:rsidRPr="00A600E5">
        <w:rPr>
          <w:sz w:val="24"/>
          <w:szCs w:val="24"/>
        </w:rPr>
        <w:t>Appeared as Trial Counsel for Plaintiff(s)</w:t>
      </w:r>
      <w:r w:rsidR="0001559D" w:rsidRPr="00A600E5">
        <w:rPr>
          <w:sz w:val="24"/>
          <w:szCs w:val="24"/>
        </w:rPr>
        <w:t>:</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p>
    <w:p w:rsidR="00325CC5" w:rsidRPr="00A600E5" w:rsidRDefault="00325CC5" w:rsidP="00325CC5">
      <w:pPr>
        <w:ind w:left="2880"/>
        <w:jc w:val="both"/>
        <w:rPr>
          <w:sz w:val="24"/>
          <w:szCs w:val="24"/>
        </w:rPr>
      </w:pPr>
      <w:r w:rsidRPr="00A600E5">
        <w:rPr>
          <w:sz w:val="24"/>
          <w:szCs w:val="24"/>
        </w:rPr>
        <w:t>Appeared as Trial Counsel for Defendant(s)</w:t>
      </w:r>
      <w:r w:rsidR="0001559D" w:rsidRPr="00A600E5">
        <w:rPr>
          <w:sz w:val="24"/>
          <w:szCs w:val="24"/>
        </w:rPr>
        <w:t>:</w:t>
      </w: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1.  JURISDICTION</w:t>
      </w:r>
    </w:p>
    <w:p w:rsidR="00E65DDF" w:rsidRPr="00A600E5" w:rsidRDefault="00325CC5" w:rsidP="00325CC5">
      <w:pPr>
        <w:spacing w:line="480" w:lineRule="auto"/>
        <w:jc w:val="both"/>
        <w:rPr>
          <w:sz w:val="24"/>
          <w:szCs w:val="24"/>
        </w:rPr>
      </w:pPr>
      <w:r w:rsidRPr="00A600E5">
        <w:rPr>
          <w:sz w:val="24"/>
          <w:szCs w:val="24"/>
        </w:rPr>
        <w:tab/>
        <w:t xml:space="preserve">This Court has subject matter jurisdiction in this proceeding under the provisions of 28 USC §1332.  The </w:t>
      </w:r>
      <w:r w:rsidR="0001559D" w:rsidRPr="00A600E5">
        <w:rPr>
          <w:sz w:val="24"/>
          <w:szCs w:val="24"/>
        </w:rPr>
        <w:t>P</w:t>
      </w:r>
      <w:r w:rsidRPr="00A600E5">
        <w:rPr>
          <w:sz w:val="24"/>
          <w:szCs w:val="24"/>
        </w:rPr>
        <w:t xml:space="preserve">laintiff is a citizen of the State of Louisiana and the </w:t>
      </w:r>
      <w:r w:rsidR="0001559D" w:rsidRPr="00A600E5">
        <w:rPr>
          <w:sz w:val="24"/>
          <w:szCs w:val="24"/>
        </w:rPr>
        <w:t>D</w:t>
      </w:r>
      <w:r w:rsidRPr="00A600E5">
        <w:rPr>
          <w:sz w:val="24"/>
          <w:szCs w:val="24"/>
        </w:rPr>
        <w:t>efendant is a citizen of the State of Illinois and the amount in controversy exceeds, exclusive of interest and costs, the necessary jurisdictional amount.</w:t>
      </w:r>
    </w:p>
    <w:p w:rsidR="00325CC5" w:rsidRPr="00A600E5" w:rsidRDefault="00325CC5" w:rsidP="00325CC5">
      <w:pPr>
        <w:spacing w:line="480" w:lineRule="auto"/>
        <w:jc w:val="center"/>
        <w:rPr>
          <w:sz w:val="24"/>
          <w:szCs w:val="24"/>
        </w:rPr>
      </w:pPr>
      <w:r w:rsidRPr="00A600E5">
        <w:rPr>
          <w:b/>
          <w:bCs/>
          <w:sz w:val="24"/>
          <w:szCs w:val="24"/>
        </w:rPr>
        <w:t>2.  MOTIONS</w:t>
      </w:r>
    </w:p>
    <w:p w:rsidR="00325CC5" w:rsidRDefault="00325CC5" w:rsidP="00325CC5">
      <w:pPr>
        <w:spacing w:line="480" w:lineRule="auto"/>
        <w:jc w:val="both"/>
        <w:rPr>
          <w:sz w:val="24"/>
          <w:szCs w:val="24"/>
        </w:rPr>
      </w:pPr>
      <w:r w:rsidRPr="00A600E5">
        <w:rPr>
          <w:sz w:val="24"/>
          <w:szCs w:val="24"/>
        </w:rPr>
        <w:tab/>
        <w:t xml:space="preserve">There are no pending motions.  The </w:t>
      </w:r>
      <w:r w:rsidR="0001559D" w:rsidRPr="00A600E5">
        <w:rPr>
          <w:sz w:val="24"/>
          <w:szCs w:val="24"/>
        </w:rPr>
        <w:t>D</w:t>
      </w:r>
      <w:r w:rsidRPr="00A600E5">
        <w:rPr>
          <w:sz w:val="24"/>
          <w:szCs w:val="24"/>
        </w:rPr>
        <w:t xml:space="preserve">efendant will file a </w:t>
      </w:r>
      <w:r w:rsidRPr="00A600E5">
        <w:rPr>
          <w:i/>
          <w:sz w:val="24"/>
          <w:szCs w:val="24"/>
        </w:rPr>
        <w:t>Motion in Limine</w:t>
      </w:r>
      <w:r w:rsidRPr="00A600E5">
        <w:rPr>
          <w:sz w:val="24"/>
          <w:szCs w:val="24"/>
        </w:rPr>
        <w:t xml:space="preserve"> to exclude certain photographs from evidence at trial on the basis that they are unnecessarily gruesome and unlikely to assist the jury in resolving any disputed issues of fact.</w:t>
      </w:r>
    </w:p>
    <w:p w:rsidR="00A600E5" w:rsidRPr="00A600E5" w:rsidRDefault="00A600E5" w:rsidP="00325CC5">
      <w:pPr>
        <w:spacing w:line="480" w:lineRule="auto"/>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3.  PLAINTIFF’S CLAIMS</w:t>
      </w:r>
    </w:p>
    <w:p w:rsidR="00325CC5" w:rsidRPr="00A600E5" w:rsidRDefault="00325CC5" w:rsidP="00325CC5">
      <w:pPr>
        <w:spacing w:line="480" w:lineRule="auto"/>
        <w:jc w:val="both"/>
        <w:rPr>
          <w:sz w:val="24"/>
          <w:szCs w:val="24"/>
        </w:rPr>
      </w:pPr>
      <w:r w:rsidRPr="00A600E5">
        <w:rPr>
          <w:sz w:val="24"/>
          <w:szCs w:val="24"/>
        </w:rPr>
        <w:tab/>
        <w:t xml:space="preserve">The </w:t>
      </w:r>
      <w:r w:rsidR="0001559D" w:rsidRPr="00A600E5">
        <w:rPr>
          <w:sz w:val="24"/>
          <w:szCs w:val="24"/>
        </w:rPr>
        <w:t>P</w:t>
      </w:r>
      <w:r w:rsidRPr="00A600E5">
        <w:rPr>
          <w:sz w:val="24"/>
          <w:szCs w:val="24"/>
        </w:rPr>
        <w:t xml:space="preserve">laintiff claims that he was seriously injured in an automobile accident in Baton Rouge, Louisiana, on October 19, 1996, and that the accident was caused by the negligence and fault of the </w:t>
      </w:r>
      <w:r w:rsidR="0001559D" w:rsidRPr="00A600E5">
        <w:rPr>
          <w:sz w:val="24"/>
          <w:szCs w:val="24"/>
        </w:rPr>
        <w:t>D</w:t>
      </w:r>
      <w:r w:rsidRPr="00A600E5">
        <w:rPr>
          <w:sz w:val="24"/>
          <w:szCs w:val="24"/>
        </w:rPr>
        <w:t xml:space="preserve">efendant driver who ran into the rear of the </w:t>
      </w:r>
      <w:r w:rsidR="0001559D" w:rsidRPr="00A600E5">
        <w:rPr>
          <w:sz w:val="24"/>
          <w:szCs w:val="24"/>
        </w:rPr>
        <w:t>P</w:t>
      </w:r>
      <w:r w:rsidRPr="00A600E5">
        <w:rPr>
          <w:sz w:val="24"/>
          <w:szCs w:val="24"/>
        </w:rPr>
        <w:t xml:space="preserve">laintiff’s automobile after he had stopped for a red light.  The </w:t>
      </w:r>
      <w:r w:rsidR="0001559D" w:rsidRPr="00A600E5">
        <w:rPr>
          <w:sz w:val="24"/>
          <w:szCs w:val="24"/>
        </w:rPr>
        <w:t>P</w:t>
      </w:r>
      <w:r w:rsidRPr="00A600E5">
        <w:rPr>
          <w:sz w:val="24"/>
          <w:szCs w:val="24"/>
        </w:rPr>
        <w:t>laintiff also contends that his injuries in the accident required a long period of hospitalization and made it impossible for him to return to his regular employment as a truck driver for six months, all of which resulted in significant loss of income and out-of-pocket medical and hospital expenses.</w:t>
      </w:r>
    </w:p>
    <w:p w:rsidR="00325CC5" w:rsidRPr="00A600E5" w:rsidRDefault="00325CC5" w:rsidP="00325CC5">
      <w:pPr>
        <w:spacing w:line="480" w:lineRule="auto"/>
        <w:jc w:val="center"/>
        <w:rPr>
          <w:sz w:val="24"/>
          <w:szCs w:val="24"/>
        </w:rPr>
      </w:pPr>
      <w:r w:rsidRPr="00A600E5">
        <w:rPr>
          <w:b/>
          <w:bCs/>
          <w:sz w:val="24"/>
          <w:szCs w:val="24"/>
        </w:rPr>
        <w:t>4.  DEFENDANT’S CLAIMS</w:t>
      </w:r>
    </w:p>
    <w:p w:rsidR="00325CC5" w:rsidRPr="00A600E5" w:rsidRDefault="00325CC5" w:rsidP="00325CC5">
      <w:pPr>
        <w:spacing w:line="480" w:lineRule="auto"/>
        <w:jc w:val="both"/>
        <w:rPr>
          <w:sz w:val="24"/>
          <w:szCs w:val="24"/>
        </w:rPr>
      </w:pPr>
      <w:r w:rsidRPr="00A600E5">
        <w:rPr>
          <w:sz w:val="24"/>
          <w:szCs w:val="24"/>
        </w:rPr>
        <w:tab/>
        <w:t xml:space="preserve">The </w:t>
      </w:r>
      <w:r w:rsidR="0001559D" w:rsidRPr="00A600E5">
        <w:rPr>
          <w:sz w:val="24"/>
          <w:szCs w:val="24"/>
        </w:rPr>
        <w:t>D</w:t>
      </w:r>
      <w:r w:rsidRPr="00A600E5">
        <w:rPr>
          <w:sz w:val="24"/>
          <w:szCs w:val="24"/>
        </w:rPr>
        <w:t xml:space="preserve">efendant denies that he was negligent or otherwise at fault for the occurrence of the accident for which the </w:t>
      </w:r>
      <w:r w:rsidR="006E01D5" w:rsidRPr="00A600E5">
        <w:rPr>
          <w:sz w:val="24"/>
          <w:szCs w:val="24"/>
        </w:rPr>
        <w:t>P</w:t>
      </w:r>
      <w:r w:rsidRPr="00A600E5">
        <w:rPr>
          <w:sz w:val="24"/>
          <w:szCs w:val="24"/>
        </w:rPr>
        <w:t xml:space="preserve">laintiff has filed suit, and also claims that the </w:t>
      </w:r>
      <w:r w:rsidR="006E01D5" w:rsidRPr="00A600E5">
        <w:rPr>
          <w:sz w:val="24"/>
          <w:szCs w:val="24"/>
        </w:rPr>
        <w:t>P</w:t>
      </w:r>
      <w:r w:rsidRPr="00A600E5">
        <w:rPr>
          <w:sz w:val="24"/>
          <w:szCs w:val="24"/>
        </w:rPr>
        <w:t>laintiff had serious health problems for many years prior to the accident and that these problems were not caused or aggravated by any injuries he sustained in the accident.</w:t>
      </w:r>
    </w:p>
    <w:p w:rsidR="00325CC5" w:rsidRPr="00A600E5" w:rsidRDefault="00325CC5" w:rsidP="00325CC5">
      <w:pPr>
        <w:spacing w:line="480" w:lineRule="auto"/>
        <w:jc w:val="center"/>
        <w:rPr>
          <w:b/>
          <w:bCs/>
          <w:sz w:val="24"/>
          <w:szCs w:val="24"/>
        </w:rPr>
      </w:pPr>
      <w:r w:rsidRPr="00A600E5">
        <w:rPr>
          <w:b/>
          <w:bCs/>
          <w:sz w:val="24"/>
          <w:szCs w:val="24"/>
        </w:rPr>
        <w:t>5.  CLAIMS OF OTHER PARTIES</w:t>
      </w:r>
    </w:p>
    <w:p w:rsidR="00E65DDF" w:rsidRPr="00A600E5" w:rsidRDefault="00325CC5" w:rsidP="00325CC5">
      <w:pPr>
        <w:spacing w:line="480" w:lineRule="auto"/>
        <w:ind w:left="720"/>
        <w:jc w:val="both"/>
        <w:rPr>
          <w:sz w:val="24"/>
          <w:szCs w:val="24"/>
        </w:rPr>
      </w:pPr>
      <w:r w:rsidRPr="00A600E5">
        <w:rPr>
          <w:sz w:val="24"/>
          <w:szCs w:val="24"/>
        </w:rPr>
        <w:t>None.</w:t>
      </w:r>
    </w:p>
    <w:p w:rsidR="00325CC5" w:rsidRPr="00A600E5" w:rsidRDefault="00325CC5" w:rsidP="00325CC5">
      <w:pPr>
        <w:spacing w:line="480" w:lineRule="auto"/>
        <w:jc w:val="center"/>
        <w:rPr>
          <w:sz w:val="24"/>
          <w:szCs w:val="24"/>
        </w:rPr>
      </w:pPr>
      <w:r w:rsidRPr="00A600E5">
        <w:rPr>
          <w:b/>
          <w:bCs/>
          <w:sz w:val="24"/>
          <w:szCs w:val="24"/>
        </w:rPr>
        <w:t>6.  ESTABLISHED FACTS</w:t>
      </w:r>
    </w:p>
    <w:p w:rsidR="00325CC5" w:rsidRPr="00A600E5" w:rsidRDefault="00325CC5" w:rsidP="00325CC5">
      <w:pPr>
        <w:tabs>
          <w:tab w:val="left" w:pos="720"/>
          <w:tab w:val="left" w:pos="1440"/>
        </w:tabs>
        <w:ind w:left="1440" w:hanging="720"/>
        <w:jc w:val="both"/>
        <w:rPr>
          <w:sz w:val="24"/>
          <w:szCs w:val="24"/>
        </w:rPr>
      </w:pPr>
      <w:r w:rsidRPr="00A600E5">
        <w:rPr>
          <w:sz w:val="24"/>
          <w:szCs w:val="24"/>
        </w:rPr>
        <w:t>(1)</w:t>
      </w:r>
      <w:r w:rsidRPr="00A600E5">
        <w:rPr>
          <w:sz w:val="24"/>
          <w:szCs w:val="24"/>
        </w:rPr>
        <w:tab/>
        <w:t xml:space="preserve">The </w:t>
      </w:r>
      <w:r w:rsidR="006E01D5" w:rsidRPr="00A600E5">
        <w:rPr>
          <w:sz w:val="24"/>
          <w:szCs w:val="24"/>
        </w:rPr>
        <w:t>P</w:t>
      </w:r>
      <w:r w:rsidRPr="00A600E5">
        <w:rPr>
          <w:sz w:val="24"/>
          <w:szCs w:val="24"/>
        </w:rPr>
        <w:t xml:space="preserve">laintiff and </w:t>
      </w:r>
      <w:r w:rsidR="006E01D5" w:rsidRPr="00A600E5">
        <w:rPr>
          <w:sz w:val="24"/>
          <w:szCs w:val="24"/>
        </w:rPr>
        <w:t>D</w:t>
      </w:r>
      <w:r w:rsidRPr="00A600E5">
        <w:rPr>
          <w:sz w:val="24"/>
          <w:szCs w:val="24"/>
        </w:rPr>
        <w:t>efendant were involved in an automobile accident in Baton Rouge, Louisiana, on October 19, 1996.</w:t>
      </w:r>
    </w:p>
    <w:p w:rsidR="00D0322E" w:rsidRPr="00A600E5" w:rsidRDefault="00D0322E" w:rsidP="00325CC5">
      <w:pPr>
        <w:tabs>
          <w:tab w:val="left" w:pos="720"/>
          <w:tab w:val="left" w:pos="1440"/>
        </w:tabs>
        <w:ind w:left="1440" w:hanging="720"/>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(2)</w:t>
      </w:r>
      <w:r w:rsidRPr="00A600E5">
        <w:rPr>
          <w:sz w:val="24"/>
          <w:szCs w:val="24"/>
        </w:rPr>
        <w:tab/>
        <w:t xml:space="preserve">The </w:t>
      </w:r>
      <w:r w:rsidR="006E01D5" w:rsidRPr="00A600E5">
        <w:rPr>
          <w:sz w:val="24"/>
          <w:szCs w:val="24"/>
        </w:rPr>
        <w:t>P</w:t>
      </w:r>
      <w:r w:rsidRPr="00A600E5">
        <w:rPr>
          <w:sz w:val="24"/>
          <w:szCs w:val="24"/>
        </w:rPr>
        <w:t>laintiff was hospitalized in the Baton Rouge General Hospital from October 19, 1996 to November 30, 1996.</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(3)</w:t>
      </w:r>
      <w:r w:rsidRPr="00A600E5">
        <w:rPr>
          <w:sz w:val="24"/>
          <w:szCs w:val="24"/>
        </w:rPr>
        <w:tab/>
        <w:t xml:space="preserve">The </w:t>
      </w:r>
      <w:r w:rsidR="006E01D5" w:rsidRPr="00A600E5">
        <w:rPr>
          <w:sz w:val="24"/>
          <w:szCs w:val="24"/>
        </w:rPr>
        <w:t>P</w:t>
      </w:r>
      <w:r w:rsidRPr="00A600E5">
        <w:rPr>
          <w:sz w:val="24"/>
          <w:szCs w:val="24"/>
        </w:rPr>
        <w:t>laintiff incurred medical and hospital expenses of $63,480 from October 19, 1996 to March 30, 1997.</w:t>
      </w: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7.  EXHIBITS</w:t>
      </w:r>
    </w:p>
    <w:p w:rsidR="00325CC5" w:rsidRPr="00A600E5" w:rsidRDefault="008E03F8" w:rsidP="00325CC5">
      <w:pPr>
        <w:tabs>
          <w:tab w:val="left" w:pos="720"/>
          <w:tab w:val="left" w:pos="1440"/>
        </w:tabs>
        <w:spacing w:line="480" w:lineRule="auto"/>
        <w:ind w:left="1440" w:hanging="720"/>
        <w:jc w:val="both"/>
        <w:rPr>
          <w:sz w:val="24"/>
          <w:szCs w:val="24"/>
        </w:rPr>
      </w:pPr>
      <w:r w:rsidRPr="00A600E5">
        <w:rPr>
          <w:sz w:val="24"/>
          <w:szCs w:val="24"/>
        </w:rPr>
        <w:t>(a)</w:t>
      </w:r>
      <w:r w:rsidRPr="00A600E5">
        <w:rPr>
          <w:sz w:val="24"/>
          <w:szCs w:val="24"/>
        </w:rPr>
        <w:tab/>
      </w:r>
      <w:r w:rsidR="006E01D5" w:rsidRPr="00A600E5">
        <w:rPr>
          <w:sz w:val="24"/>
          <w:szCs w:val="24"/>
        </w:rPr>
        <w:t>P</w:t>
      </w:r>
      <w:r w:rsidRPr="00A600E5">
        <w:rPr>
          <w:sz w:val="24"/>
          <w:szCs w:val="24"/>
        </w:rPr>
        <w:t>laintiff’s Exhibits</w:t>
      </w:r>
      <w:r w:rsidR="00325CC5" w:rsidRPr="00A600E5">
        <w:rPr>
          <w:sz w:val="24"/>
          <w:szCs w:val="24"/>
        </w:rPr>
        <w:t>:</w:t>
      </w:r>
    </w:p>
    <w:tbl>
      <w:tblPr>
        <w:tblStyle w:val="TableGrid"/>
        <w:tblW w:w="0" w:type="auto"/>
        <w:tblLook w:val="04A0" w:firstRow="1" w:lastRow="0" w:firstColumn="1" w:lastColumn="0" w:noHBand="0" w:noVBand="1"/>
      </w:tblPr>
      <w:tblGrid>
        <w:gridCol w:w="1728"/>
        <w:gridCol w:w="3060"/>
        <w:gridCol w:w="2394"/>
        <w:gridCol w:w="2394"/>
      </w:tblGrid>
      <w:tr w:rsidR="008E03F8" w:rsidRPr="00A600E5" w:rsidTr="001911FD">
        <w:tc>
          <w:tcPr>
            <w:tcW w:w="1728"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EXHIBIT NO.</w:t>
            </w:r>
          </w:p>
        </w:tc>
        <w:tc>
          <w:tcPr>
            <w:tcW w:w="3060"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DESCRIPTION</w:t>
            </w:r>
          </w:p>
        </w:tc>
        <w:tc>
          <w:tcPr>
            <w:tcW w:w="2394"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Grounds for Objection to Authenticity</w:t>
            </w:r>
          </w:p>
        </w:tc>
        <w:tc>
          <w:tcPr>
            <w:tcW w:w="2394"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Grounds for Objection to Admissibility</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1</w:t>
            </w:r>
          </w:p>
        </w:tc>
        <w:tc>
          <w:tcPr>
            <w:tcW w:w="3060" w:type="dxa"/>
          </w:tcPr>
          <w:p w:rsidR="008E03F8" w:rsidRPr="00A600E5" w:rsidRDefault="00964EDE" w:rsidP="00964EDE">
            <w:pPr>
              <w:autoSpaceDE/>
              <w:autoSpaceDN/>
              <w:adjustRightInd/>
              <w:rPr>
                <w:sz w:val="24"/>
                <w:szCs w:val="24"/>
              </w:rPr>
            </w:pPr>
            <w:r w:rsidRPr="00A600E5">
              <w:rPr>
                <w:sz w:val="24"/>
                <w:szCs w:val="24"/>
              </w:rPr>
              <w:t>Photograph of Defendant at scene following accident</w:t>
            </w:r>
          </w:p>
        </w:tc>
        <w:tc>
          <w:tcPr>
            <w:tcW w:w="2394" w:type="dxa"/>
          </w:tcPr>
          <w:p w:rsidR="008E03F8" w:rsidRPr="00A600E5" w:rsidRDefault="008E03F8">
            <w:pPr>
              <w:autoSpaceDE/>
              <w:autoSpaceDN/>
              <w:adjustRightInd/>
              <w:rPr>
                <w:sz w:val="24"/>
                <w:szCs w:val="24"/>
              </w:rPr>
            </w:pPr>
            <w:r w:rsidRPr="00A600E5">
              <w:rPr>
                <w:sz w:val="24"/>
                <w:szCs w:val="24"/>
              </w:rPr>
              <w:t>Stipulated</w:t>
            </w:r>
          </w:p>
        </w:tc>
        <w:tc>
          <w:tcPr>
            <w:tcW w:w="2394" w:type="dxa"/>
          </w:tcPr>
          <w:p w:rsidR="008E03F8" w:rsidRPr="00A600E5" w:rsidRDefault="008E03F8">
            <w:pPr>
              <w:autoSpaceDE/>
              <w:autoSpaceDN/>
              <w:adjustRightInd/>
              <w:rPr>
                <w:sz w:val="24"/>
                <w:szCs w:val="24"/>
              </w:rPr>
            </w:pPr>
            <w:r w:rsidRPr="00A600E5">
              <w:rPr>
                <w:sz w:val="24"/>
                <w:szCs w:val="24"/>
              </w:rPr>
              <w:t>Objection to relevance</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2</w:t>
            </w:r>
          </w:p>
        </w:tc>
        <w:tc>
          <w:tcPr>
            <w:tcW w:w="3060" w:type="dxa"/>
          </w:tcPr>
          <w:p w:rsidR="008E03F8" w:rsidRPr="00A600E5" w:rsidRDefault="008E03F8">
            <w:pPr>
              <w:autoSpaceDE/>
              <w:autoSpaceDN/>
              <w:adjustRightInd/>
              <w:rPr>
                <w:sz w:val="24"/>
                <w:szCs w:val="24"/>
              </w:rPr>
            </w:pPr>
            <w:r w:rsidRPr="00A600E5">
              <w:rPr>
                <w:sz w:val="24"/>
                <w:szCs w:val="24"/>
              </w:rPr>
              <w:t>Photograph of accident scene</w:t>
            </w:r>
          </w:p>
        </w:tc>
        <w:tc>
          <w:tcPr>
            <w:tcW w:w="2394" w:type="dxa"/>
          </w:tcPr>
          <w:p w:rsidR="008E03F8" w:rsidRPr="00A600E5" w:rsidRDefault="008E03F8">
            <w:pPr>
              <w:autoSpaceDE/>
              <w:autoSpaceDN/>
              <w:adjustRightInd/>
              <w:rPr>
                <w:sz w:val="24"/>
                <w:szCs w:val="24"/>
              </w:rPr>
            </w:pPr>
            <w:r w:rsidRPr="00A600E5">
              <w:rPr>
                <w:sz w:val="24"/>
                <w:szCs w:val="24"/>
              </w:rPr>
              <w:t>Objection to authenticity: no evidence of date, time and identity of photographer</w:t>
            </w:r>
          </w:p>
        </w:tc>
        <w:tc>
          <w:tcPr>
            <w:tcW w:w="2394" w:type="dxa"/>
          </w:tcPr>
          <w:p w:rsidR="008E03F8" w:rsidRPr="00A600E5" w:rsidRDefault="008E03F8">
            <w:pPr>
              <w:autoSpaceDE/>
              <w:autoSpaceDN/>
              <w:adjustRightInd/>
              <w:rPr>
                <w:sz w:val="24"/>
                <w:szCs w:val="24"/>
              </w:rPr>
            </w:pPr>
            <w:r w:rsidRPr="00A600E5">
              <w:rPr>
                <w:sz w:val="24"/>
                <w:szCs w:val="24"/>
              </w:rPr>
              <w:t>Objection to relevance</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3</w:t>
            </w:r>
          </w:p>
        </w:tc>
        <w:tc>
          <w:tcPr>
            <w:tcW w:w="3060" w:type="dxa"/>
          </w:tcPr>
          <w:p w:rsidR="008E03F8" w:rsidRPr="00A600E5" w:rsidRDefault="00964EDE">
            <w:pPr>
              <w:autoSpaceDE/>
              <w:autoSpaceDN/>
              <w:adjustRightInd/>
              <w:rPr>
                <w:sz w:val="24"/>
                <w:szCs w:val="24"/>
              </w:rPr>
            </w:pPr>
            <w:r w:rsidRPr="00A600E5">
              <w:rPr>
                <w:sz w:val="24"/>
                <w:szCs w:val="24"/>
              </w:rPr>
              <w:t>Automobile Insurance Policy</w:t>
            </w:r>
          </w:p>
        </w:tc>
        <w:tc>
          <w:tcPr>
            <w:tcW w:w="2394" w:type="dxa"/>
          </w:tcPr>
          <w:p w:rsidR="008E03F8" w:rsidRPr="00A600E5" w:rsidRDefault="008E03F8">
            <w:pPr>
              <w:autoSpaceDE/>
              <w:autoSpaceDN/>
              <w:adjustRightInd/>
              <w:rPr>
                <w:sz w:val="24"/>
                <w:szCs w:val="24"/>
              </w:rPr>
            </w:pPr>
            <w:r w:rsidRPr="00A600E5">
              <w:rPr>
                <w:sz w:val="24"/>
                <w:szCs w:val="24"/>
              </w:rPr>
              <w:t>Stipulated</w:t>
            </w:r>
          </w:p>
        </w:tc>
        <w:tc>
          <w:tcPr>
            <w:tcW w:w="2394" w:type="dxa"/>
          </w:tcPr>
          <w:p w:rsidR="008E03F8" w:rsidRPr="00A600E5" w:rsidRDefault="008E03F8">
            <w:pPr>
              <w:autoSpaceDE/>
              <w:autoSpaceDN/>
              <w:adjustRightInd/>
              <w:rPr>
                <w:sz w:val="24"/>
                <w:szCs w:val="24"/>
              </w:rPr>
            </w:pPr>
            <w:r w:rsidRPr="00A600E5">
              <w:rPr>
                <w:sz w:val="24"/>
                <w:szCs w:val="24"/>
              </w:rPr>
              <w:t>Stipulated</w:t>
            </w:r>
          </w:p>
        </w:tc>
      </w:tr>
    </w:tbl>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(b)</w:t>
      </w:r>
      <w:r w:rsidRPr="00A600E5">
        <w:rPr>
          <w:sz w:val="24"/>
          <w:szCs w:val="24"/>
        </w:rPr>
        <w:tab/>
      </w:r>
      <w:r w:rsidR="006E01D5" w:rsidRPr="00A600E5">
        <w:rPr>
          <w:sz w:val="24"/>
          <w:szCs w:val="24"/>
        </w:rPr>
        <w:t>D</w:t>
      </w:r>
      <w:r w:rsidRPr="00A600E5">
        <w:rPr>
          <w:sz w:val="24"/>
          <w:szCs w:val="24"/>
        </w:rPr>
        <w:t>efendant</w:t>
      </w:r>
      <w:r w:rsidR="008E03F8" w:rsidRPr="00A600E5">
        <w:rPr>
          <w:sz w:val="24"/>
          <w:szCs w:val="24"/>
        </w:rPr>
        <w:t>’s</w:t>
      </w:r>
      <w:r w:rsidRPr="00A600E5">
        <w:rPr>
          <w:sz w:val="24"/>
          <w:szCs w:val="24"/>
        </w:rPr>
        <w:t xml:space="preserve"> </w:t>
      </w:r>
      <w:r w:rsidR="008E03F8" w:rsidRPr="00A600E5">
        <w:rPr>
          <w:sz w:val="24"/>
          <w:szCs w:val="24"/>
        </w:rPr>
        <w:t>Exhibits</w:t>
      </w:r>
      <w:r w:rsidRPr="00A600E5">
        <w:rPr>
          <w:sz w:val="24"/>
          <w:szCs w:val="24"/>
        </w:rPr>
        <w:t>:</w:t>
      </w:r>
    </w:p>
    <w:p w:rsidR="00325CC5" w:rsidRPr="00A600E5" w:rsidRDefault="00325CC5" w:rsidP="00325CC5">
      <w:pPr>
        <w:jc w:val="both"/>
        <w:rPr>
          <w:sz w:val="24"/>
          <w:szCs w:val="24"/>
        </w:rPr>
      </w:pPr>
    </w:p>
    <w:tbl>
      <w:tblPr>
        <w:tblStyle w:val="TableGrid"/>
        <w:tblW w:w="0" w:type="auto"/>
        <w:tblLook w:val="04A0" w:firstRow="1" w:lastRow="0" w:firstColumn="1" w:lastColumn="0" w:noHBand="0" w:noVBand="1"/>
      </w:tblPr>
      <w:tblGrid>
        <w:gridCol w:w="1728"/>
        <w:gridCol w:w="3060"/>
        <w:gridCol w:w="2394"/>
        <w:gridCol w:w="2394"/>
      </w:tblGrid>
      <w:tr w:rsidR="00964EDE" w:rsidRPr="00A600E5" w:rsidTr="001911FD">
        <w:tc>
          <w:tcPr>
            <w:tcW w:w="1728"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EXHIBIT NO.</w:t>
            </w:r>
          </w:p>
        </w:tc>
        <w:tc>
          <w:tcPr>
            <w:tcW w:w="3060"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DESCRIPTION</w:t>
            </w:r>
          </w:p>
        </w:tc>
        <w:tc>
          <w:tcPr>
            <w:tcW w:w="2394"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Grounds for Objection to Authenticity</w:t>
            </w:r>
          </w:p>
        </w:tc>
        <w:tc>
          <w:tcPr>
            <w:tcW w:w="2394"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Grounds for Objection to Admissibility</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1</w:t>
            </w:r>
          </w:p>
        </w:tc>
        <w:tc>
          <w:tcPr>
            <w:tcW w:w="3060" w:type="dxa"/>
          </w:tcPr>
          <w:p w:rsidR="00964EDE" w:rsidRPr="00A600E5" w:rsidRDefault="00964EDE" w:rsidP="00964EDE">
            <w:pPr>
              <w:jc w:val="both"/>
              <w:rPr>
                <w:sz w:val="24"/>
                <w:szCs w:val="24"/>
              </w:rPr>
            </w:pPr>
            <w:r w:rsidRPr="00A600E5">
              <w:rPr>
                <w:sz w:val="24"/>
                <w:szCs w:val="24"/>
              </w:rPr>
              <w:t>Photograph of damage to Defendant’s vehicle</w:t>
            </w:r>
          </w:p>
        </w:tc>
        <w:tc>
          <w:tcPr>
            <w:tcW w:w="2394" w:type="dxa"/>
          </w:tcPr>
          <w:p w:rsidR="00964EDE" w:rsidRPr="00A600E5" w:rsidRDefault="00964EDE" w:rsidP="00325CC5">
            <w:pPr>
              <w:jc w:val="both"/>
              <w:rPr>
                <w:sz w:val="24"/>
                <w:szCs w:val="24"/>
              </w:rPr>
            </w:pPr>
            <w:r w:rsidRPr="00A600E5">
              <w:rPr>
                <w:sz w:val="24"/>
                <w:szCs w:val="24"/>
              </w:rPr>
              <w:t>Stipulated</w:t>
            </w:r>
          </w:p>
        </w:tc>
        <w:tc>
          <w:tcPr>
            <w:tcW w:w="2394" w:type="dxa"/>
          </w:tcPr>
          <w:p w:rsidR="00964EDE" w:rsidRPr="00A600E5" w:rsidRDefault="00964EDE" w:rsidP="00325CC5">
            <w:pPr>
              <w:jc w:val="both"/>
              <w:rPr>
                <w:sz w:val="24"/>
                <w:szCs w:val="24"/>
              </w:rPr>
            </w:pPr>
            <w:r w:rsidRPr="00A600E5">
              <w:rPr>
                <w:sz w:val="24"/>
                <w:szCs w:val="24"/>
              </w:rPr>
              <w:t>Stipulated</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2</w:t>
            </w:r>
          </w:p>
        </w:tc>
        <w:tc>
          <w:tcPr>
            <w:tcW w:w="3060" w:type="dxa"/>
          </w:tcPr>
          <w:p w:rsidR="00964EDE" w:rsidRPr="00A600E5" w:rsidRDefault="00964EDE" w:rsidP="00964EDE">
            <w:pPr>
              <w:rPr>
                <w:sz w:val="24"/>
                <w:szCs w:val="24"/>
              </w:rPr>
            </w:pPr>
            <w:r w:rsidRPr="00A600E5">
              <w:rPr>
                <w:sz w:val="24"/>
                <w:szCs w:val="24"/>
              </w:rPr>
              <w:t>Photograph of accident scene</w:t>
            </w:r>
          </w:p>
        </w:tc>
        <w:tc>
          <w:tcPr>
            <w:tcW w:w="2394" w:type="dxa"/>
          </w:tcPr>
          <w:p w:rsidR="00964EDE" w:rsidRPr="00A600E5" w:rsidRDefault="00964EDE" w:rsidP="00964EDE">
            <w:pPr>
              <w:rPr>
                <w:sz w:val="24"/>
                <w:szCs w:val="24"/>
              </w:rPr>
            </w:pPr>
            <w:r w:rsidRPr="00A600E5">
              <w:rPr>
                <w:sz w:val="24"/>
                <w:szCs w:val="24"/>
              </w:rPr>
              <w:t>Objection to authenticity: does not accurately depict the scene of accident</w:t>
            </w:r>
          </w:p>
        </w:tc>
        <w:tc>
          <w:tcPr>
            <w:tcW w:w="2394" w:type="dxa"/>
          </w:tcPr>
          <w:p w:rsidR="00964EDE" w:rsidRPr="00A600E5" w:rsidRDefault="00964EDE" w:rsidP="00325CC5">
            <w:pPr>
              <w:jc w:val="both"/>
              <w:rPr>
                <w:sz w:val="24"/>
                <w:szCs w:val="24"/>
              </w:rPr>
            </w:pPr>
            <w:r w:rsidRPr="00A600E5">
              <w:rPr>
                <w:sz w:val="24"/>
                <w:szCs w:val="24"/>
              </w:rPr>
              <w:t>Objection to relevance</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3</w:t>
            </w:r>
          </w:p>
        </w:tc>
        <w:tc>
          <w:tcPr>
            <w:tcW w:w="3060" w:type="dxa"/>
          </w:tcPr>
          <w:p w:rsidR="00964EDE" w:rsidRPr="00A600E5" w:rsidRDefault="00964EDE" w:rsidP="00325CC5">
            <w:pPr>
              <w:jc w:val="both"/>
              <w:rPr>
                <w:sz w:val="24"/>
                <w:szCs w:val="24"/>
              </w:rPr>
            </w:pPr>
            <w:r w:rsidRPr="00A600E5">
              <w:rPr>
                <w:sz w:val="24"/>
                <w:szCs w:val="24"/>
              </w:rPr>
              <w:t>Medical Records of Defendant from Acadian Ambulance</w:t>
            </w:r>
          </w:p>
        </w:tc>
        <w:tc>
          <w:tcPr>
            <w:tcW w:w="2394" w:type="dxa"/>
          </w:tcPr>
          <w:p w:rsidR="00964EDE" w:rsidRPr="00A600E5" w:rsidRDefault="00964EDE" w:rsidP="00325CC5">
            <w:pPr>
              <w:jc w:val="both"/>
              <w:rPr>
                <w:sz w:val="24"/>
                <w:szCs w:val="24"/>
              </w:rPr>
            </w:pPr>
            <w:r w:rsidRPr="00A600E5">
              <w:rPr>
                <w:sz w:val="24"/>
                <w:szCs w:val="24"/>
              </w:rPr>
              <w:t>Stipulated</w:t>
            </w:r>
          </w:p>
        </w:tc>
        <w:tc>
          <w:tcPr>
            <w:tcW w:w="2394" w:type="dxa"/>
          </w:tcPr>
          <w:p w:rsidR="00964EDE" w:rsidRPr="00A600E5" w:rsidRDefault="00964EDE" w:rsidP="00325CC5">
            <w:pPr>
              <w:jc w:val="both"/>
              <w:rPr>
                <w:sz w:val="24"/>
                <w:szCs w:val="24"/>
              </w:rPr>
            </w:pPr>
            <w:r w:rsidRPr="00A600E5">
              <w:rPr>
                <w:sz w:val="24"/>
                <w:szCs w:val="24"/>
              </w:rPr>
              <w:t>Stipulated</w:t>
            </w:r>
          </w:p>
        </w:tc>
      </w:tr>
    </w:tbl>
    <w:p w:rsidR="00964EDE" w:rsidRPr="00A600E5" w:rsidRDefault="00964EDE">
      <w:pPr>
        <w:autoSpaceDE/>
        <w:autoSpaceDN/>
        <w:adjustRightInd/>
        <w:rPr>
          <w:b/>
          <w:bCs/>
          <w:sz w:val="24"/>
          <w:szCs w:val="24"/>
        </w:rPr>
      </w:pPr>
    </w:p>
    <w:p w:rsidR="00325CC5" w:rsidRPr="00A600E5" w:rsidRDefault="00325CC5" w:rsidP="00325CC5">
      <w:pPr>
        <w:jc w:val="center"/>
        <w:rPr>
          <w:b/>
          <w:bCs/>
          <w:sz w:val="24"/>
          <w:szCs w:val="24"/>
        </w:rPr>
      </w:pPr>
      <w:r w:rsidRPr="00A600E5">
        <w:rPr>
          <w:b/>
          <w:bCs/>
          <w:sz w:val="24"/>
          <w:szCs w:val="24"/>
        </w:rPr>
        <w:t>8.  WITNESSES</w:t>
      </w:r>
    </w:p>
    <w:p w:rsidR="006E01D5" w:rsidRPr="00A600E5" w:rsidRDefault="006E01D5" w:rsidP="00325CC5">
      <w:pPr>
        <w:jc w:val="center"/>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(a)</w:t>
      </w:r>
      <w:r w:rsidRPr="00A600E5">
        <w:rPr>
          <w:sz w:val="24"/>
          <w:szCs w:val="24"/>
        </w:rPr>
        <w:tab/>
        <w:t>Plaintiff’s Will-Call Witnesses: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(1)</w:t>
      </w:r>
      <w:r w:rsidRPr="00A600E5">
        <w:rPr>
          <w:sz w:val="24"/>
          <w:szCs w:val="24"/>
        </w:rPr>
        <w:tab/>
        <w:t>Paul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 will testify about the accident and his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(2)</w:t>
      </w:r>
      <w:r w:rsidRPr="00A600E5">
        <w:rPr>
          <w:sz w:val="24"/>
          <w:szCs w:val="24"/>
        </w:rPr>
        <w:tab/>
        <w:t>Paulette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Plaintiff’s wife will testify about her husband’s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(3)</w:t>
      </w:r>
      <w:r w:rsidRPr="00A600E5">
        <w:rPr>
          <w:sz w:val="24"/>
          <w:szCs w:val="24"/>
        </w:rPr>
        <w:tab/>
        <w:t>Walter Witness</w:t>
      </w:r>
    </w:p>
    <w:p w:rsidR="00325CC5" w:rsidRPr="00A600E5" w:rsidRDefault="00325CC5" w:rsidP="00325CC5">
      <w:pPr>
        <w:ind w:left="2160"/>
        <w:jc w:val="both"/>
        <w:rPr>
          <w:sz w:val="24"/>
          <w:szCs w:val="24"/>
        </w:rPr>
      </w:pPr>
      <w:r w:rsidRPr="00A600E5">
        <w:rPr>
          <w:sz w:val="24"/>
          <w:szCs w:val="24"/>
        </w:rPr>
        <w:t>128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This is an eyewitness who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(4)</w:t>
      </w:r>
      <w:r w:rsidRPr="00A600E5">
        <w:rPr>
          <w:sz w:val="24"/>
          <w:szCs w:val="24"/>
        </w:rPr>
        <w:tab/>
        <w:t>Dr. Tom Terry</w:t>
      </w:r>
    </w:p>
    <w:p w:rsidR="00325CC5" w:rsidRPr="00A600E5" w:rsidRDefault="00325CC5" w:rsidP="00325CC5">
      <w:pPr>
        <w:ind w:left="2160"/>
        <w:jc w:val="both"/>
        <w:rPr>
          <w:sz w:val="24"/>
          <w:szCs w:val="24"/>
        </w:rPr>
      </w:pPr>
      <w:r w:rsidRPr="00A600E5">
        <w:rPr>
          <w:sz w:val="24"/>
          <w:szCs w:val="24"/>
        </w:rPr>
        <w:t>350 Medical Plaza</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 xml:space="preserve">The </w:t>
      </w:r>
      <w:r w:rsidR="006E01D5" w:rsidRPr="00A600E5">
        <w:rPr>
          <w:sz w:val="24"/>
          <w:szCs w:val="24"/>
        </w:rPr>
        <w:t>P</w:t>
      </w:r>
      <w:r w:rsidRPr="00A600E5">
        <w:rPr>
          <w:sz w:val="24"/>
          <w:szCs w:val="24"/>
        </w:rPr>
        <w:t>laintiff’s treating physician will testify about his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(5)</w:t>
      </w:r>
      <w:r w:rsidRPr="00A600E5">
        <w:rPr>
          <w:sz w:val="24"/>
          <w:szCs w:val="24"/>
        </w:rPr>
        <w:tab/>
        <w:t>Edwin Employer</w:t>
      </w:r>
    </w:p>
    <w:p w:rsidR="00325CC5" w:rsidRPr="00A600E5" w:rsidRDefault="00325CC5" w:rsidP="00325CC5">
      <w:pPr>
        <w:ind w:left="2160"/>
        <w:jc w:val="both"/>
        <w:rPr>
          <w:sz w:val="24"/>
          <w:szCs w:val="24"/>
        </w:rPr>
      </w:pPr>
      <w:r w:rsidRPr="00A600E5">
        <w:rPr>
          <w:sz w:val="24"/>
          <w:szCs w:val="24"/>
        </w:rPr>
        <w:t>ABC Manufacturing</w:t>
      </w:r>
    </w:p>
    <w:p w:rsidR="00325CC5" w:rsidRPr="00A600E5" w:rsidRDefault="00325CC5" w:rsidP="00325CC5">
      <w:pPr>
        <w:ind w:left="2160"/>
        <w:jc w:val="both"/>
        <w:rPr>
          <w:sz w:val="24"/>
          <w:szCs w:val="24"/>
        </w:rPr>
      </w:pPr>
      <w:r w:rsidRPr="00A600E5">
        <w:rPr>
          <w:sz w:val="24"/>
          <w:szCs w:val="24"/>
        </w:rPr>
        <w:t>150 Industrial Boulevard</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6E01D5" w:rsidP="00325CC5">
      <w:pPr>
        <w:ind w:left="2880"/>
        <w:jc w:val="both"/>
        <w:rPr>
          <w:sz w:val="24"/>
          <w:szCs w:val="24"/>
        </w:rPr>
      </w:pPr>
      <w:r w:rsidRPr="00A600E5">
        <w:rPr>
          <w:sz w:val="24"/>
          <w:szCs w:val="24"/>
        </w:rPr>
        <w:t>The P</w:t>
      </w:r>
      <w:r w:rsidR="00325CC5" w:rsidRPr="00A600E5">
        <w:rPr>
          <w:sz w:val="24"/>
          <w:szCs w:val="24"/>
        </w:rPr>
        <w:t>laintiff’s employer will testify about his lost wages.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(6)</w:t>
      </w:r>
      <w:r w:rsidRPr="00A600E5">
        <w:rPr>
          <w:sz w:val="24"/>
          <w:szCs w:val="24"/>
        </w:rPr>
        <w:tab/>
        <w:t>Danny Defendant</w:t>
      </w:r>
    </w:p>
    <w:p w:rsidR="00325CC5" w:rsidRPr="00A600E5" w:rsidRDefault="00325CC5" w:rsidP="00325CC5">
      <w:pPr>
        <w:ind w:left="2160"/>
        <w:jc w:val="both"/>
        <w:rPr>
          <w:sz w:val="24"/>
          <w:szCs w:val="24"/>
        </w:rPr>
      </w:pPr>
      <w:r w:rsidRPr="00A600E5">
        <w:rPr>
          <w:sz w:val="24"/>
          <w:szCs w:val="24"/>
        </w:rPr>
        <w:t>140 Elm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 xml:space="preserve">The </w:t>
      </w:r>
      <w:r w:rsidR="006E01D5" w:rsidRPr="00A600E5">
        <w:rPr>
          <w:sz w:val="24"/>
          <w:szCs w:val="24"/>
        </w:rPr>
        <w:t>D</w:t>
      </w:r>
      <w:r w:rsidRPr="00A600E5">
        <w:rPr>
          <w:sz w:val="24"/>
          <w:szCs w:val="24"/>
        </w:rPr>
        <w:t>efendant will testify about how the accident occurred under cross-examination.</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(b)</w:t>
      </w:r>
      <w:r w:rsidRPr="00A600E5">
        <w:rPr>
          <w:sz w:val="24"/>
          <w:szCs w:val="24"/>
        </w:rPr>
        <w:tab/>
        <w:t>Plaintiff’s May-Call Witnesses: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 xml:space="preserve">(1) </w:t>
      </w:r>
      <w:r w:rsidRPr="00A600E5">
        <w:rPr>
          <w:sz w:val="24"/>
          <w:szCs w:val="24"/>
        </w:rPr>
        <w:tab/>
        <w:t>Virginia Smith</w:t>
      </w:r>
    </w:p>
    <w:p w:rsidR="00325CC5" w:rsidRPr="00A600E5" w:rsidRDefault="00325CC5" w:rsidP="00325CC5">
      <w:pPr>
        <w:ind w:left="2160"/>
        <w:jc w:val="both"/>
        <w:rPr>
          <w:sz w:val="24"/>
          <w:szCs w:val="24"/>
        </w:rPr>
      </w:pPr>
      <w:r w:rsidRPr="00A600E5">
        <w:rPr>
          <w:sz w:val="24"/>
          <w:szCs w:val="24"/>
        </w:rPr>
        <w:t>165 Sharp Road</w:t>
      </w:r>
    </w:p>
    <w:p w:rsidR="00325CC5" w:rsidRPr="00A600E5" w:rsidRDefault="00325CC5" w:rsidP="00325CC5">
      <w:pPr>
        <w:ind w:left="2160"/>
        <w:jc w:val="both"/>
        <w:rPr>
          <w:sz w:val="24"/>
          <w:szCs w:val="24"/>
        </w:rPr>
      </w:pPr>
      <w:r w:rsidRPr="00A600E5">
        <w:rPr>
          <w:sz w:val="24"/>
          <w:szCs w:val="24"/>
        </w:rPr>
        <w:t>Baton Rouge, Louisiana 70815</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w:t>
      </w:r>
      <w:r w:rsidR="006E01D5" w:rsidRPr="00A600E5">
        <w:rPr>
          <w:sz w:val="24"/>
          <w:szCs w:val="24"/>
        </w:rPr>
        <w:t>s neighbor may testify about P</w:t>
      </w:r>
      <w:r w:rsidRPr="00A600E5">
        <w:rPr>
          <w:sz w:val="24"/>
          <w:szCs w:val="24"/>
        </w:rPr>
        <w:t>laintiff’s activities prior to and after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(c)</w:t>
      </w:r>
      <w:r w:rsidRPr="00A600E5">
        <w:rPr>
          <w:sz w:val="24"/>
          <w:szCs w:val="24"/>
        </w:rPr>
        <w:tab/>
        <w:t>Defendant’s Witnesses:</w:t>
      </w:r>
    </w:p>
    <w:p w:rsidR="00325CC5" w:rsidRPr="00A600E5" w:rsidRDefault="00325CC5" w:rsidP="00325CC5">
      <w:pPr>
        <w:ind w:left="1440"/>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(1)</w:t>
      </w:r>
      <w:r w:rsidRPr="00A600E5">
        <w:rPr>
          <w:sz w:val="24"/>
          <w:szCs w:val="24"/>
        </w:rPr>
        <w:tab/>
        <w:t>Danny Defendant</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Defendant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(2)</w:t>
      </w:r>
      <w:r w:rsidRPr="00A600E5">
        <w:rPr>
          <w:sz w:val="24"/>
          <w:szCs w:val="24"/>
        </w:rPr>
        <w:tab/>
        <w:t>Paul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 will testify about the accident and his injuries under cross-examination.</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(3)</w:t>
      </w:r>
      <w:r w:rsidRPr="00A600E5">
        <w:rPr>
          <w:sz w:val="24"/>
          <w:szCs w:val="24"/>
        </w:rPr>
        <w:tab/>
        <w:t>William Witness</w:t>
      </w:r>
    </w:p>
    <w:p w:rsidR="00325CC5" w:rsidRPr="00A600E5" w:rsidRDefault="00325CC5" w:rsidP="00325CC5">
      <w:pPr>
        <w:ind w:left="2160"/>
        <w:jc w:val="both"/>
        <w:rPr>
          <w:sz w:val="24"/>
          <w:szCs w:val="24"/>
        </w:rPr>
      </w:pPr>
      <w:r w:rsidRPr="00A600E5">
        <w:rPr>
          <w:sz w:val="24"/>
          <w:szCs w:val="24"/>
        </w:rPr>
        <w:t>130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This is an eyewitness and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(4)</w:t>
      </w:r>
      <w:r w:rsidRPr="00A600E5">
        <w:rPr>
          <w:sz w:val="24"/>
          <w:szCs w:val="24"/>
        </w:rPr>
        <w:tab/>
        <w:t>Dr. John Smith</w:t>
      </w:r>
    </w:p>
    <w:p w:rsidR="00325CC5" w:rsidRPr="00A600E5" w:rsidRDefault="00325CC5" w:rsidP="00325CC5">
      <w:pPr>
        <w:ind w:left="2160"/>
        <w:jc w:val="both"/>
        <w:rPr>
          <w:sz w:val="24"/>
          <w:szCs w:val="24"/>
        </w:rPr>
      </w:pPr>
      <w:r w:rsidRPr="00A600E5">
        <w:rPr>
          <w:sz w:val="24"/>
          <w:szCs w:val="24"/>
        </w:rPr>
        <w:t>Ascension General Hospital</w:t>
      </w:r>
    </w:p>
    <w:p w:rsidR="00325CC5" w:rsidRPr="00A600E5" w:rsidRDefault="00325CC5" w:rsidP="00325CC5">
      <w:pPr>
        <w:ind w:left="2160"/>
        <w:jc w:val="both"/>
        <w:rPr>
          <w:sz w:val="24"/>
          <w:szCs w:val="24"/>
        </w:rPr>
      </w:pPr>
      <w:r w:rsidRPr="00A600E5">
        <w:rPr>
          <w:sz w:val="24"/>
          <w:szCs w:val="24"/>
        </w:rPr>
        <w:t>290 Worthy Road</w:t>
      </w:r>
    </w:p>
    <w:p w:rsidR="00325CC5" w:rsidRPr="00A600E5" w:rsidRDefault="00325CC5" w:rsidP="00325CC5">
      <w:pPr>
        <w:ind w:left="2160"/>
        <w:jc w:val="both"/>
        <w:rPr>
          <w:sz w:val="24"/>
          <w:szCs w:val="24"/>
        </w:rPr>
      </w:pPr>
      <w:r w:rsidRPr="00A600E5">
        <w:rPr>
          <w:sz w:val="24"/>
          <w:szCs w:val="24"/>
        </w:rPr>
        <w:t>Gonzales, Louisiana</w:t>
      </w:r>
    </w:p>
    <w:p w:rsidR="00325CC5" w:rsidRPr="00A600E5" w:rsidRDefault="00325CC5" w:rsidP="00325CC5">
      <w:pPr>
        <w:jc w:val="both"/>
        <w:rPr>
          <w:sz w:val="24"/>
          <w:szCs w:val="24"/>
        </w:rPr>
      </w:pPr>
    </w:p>
    <w:p w:rsidR="00325CC5" w:rsidRPr="00A600E5" w:rsidRDefault="006E01D5" w:rsidP="00325CC5">
      <w:pPr>
        <w:ind w:left="2880"/>
        <w:jc w:val="both"/>
        <w:rPr>
          <w:sz w:val="24"/>
          <w:szCs w:val="24"/>
        </w:rPr>
      </w:pPr>
      <w:r w:rsidRPr="00A600E5">
        <w:rPr>
          <w:sz w:val="24"/>
          <w:szCs w:val="24"/>
        </w:rPr>
        <w:t>The P</w:t>
      </w:r>
      <w:r w:rsidR="00325CC5" w:rsidRPr="00A600E5">
        <w:rPr>
          <w:sz w:val="24"/>
          <w:szCs w:val="24"/>
        </w:rPr>
        <w:t xml:space="preserve">laintiff’s former treating </w:t>
      </w:r>
      <w:r w:rsidRPr="00A600E5">
        <w:rPr>
          <w:sz w:val="24"/>
          <w:szCs w:val="24"/>
        </w:rPr>
        <w:t>physician</w:t>
      </w:r>
      <w:r w:rsidR="00325CC5" w:rsidRPr="00A600E5">
        <w:rPr>
          <w:sz w:val="24"/>
          <w:szCs w:val="24"/>
        </w:rPr>
        <w:t xml:space="preserve"> will testify about his health prior to and after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(5)</w:t>
      </w:r>
      <w:r w:rsidRPr="00A600E5">
        <w:rPr>
          <w:sz w:val="24"/>
          <w:szCs w:val="24"/>
        </w:rPr>
        <w:tab/>
        <w:t>Sgt. Tom Trooper</w:t>
      </w:r>
    </w:p>
    <w:p w:rsidR="00325CC5" w:rsidRPr="00A600E5" w:rsidRDefault="00325CC5" w:rsidP="00325CC5">
      <w:pPr>
        <w:ind w:left="2160"/>
        <w:jc w:val="both"/>
        <w:rPr>
          <w:sz w:val="24"/>
          <w:szCs w:val="24"/>
        </w:rPr>
      </w:pPr>
      <w:r w:rsidRPr="00A600E5">
        <w:rPr>
          <w:sz w:val="24"/>
          <w:szCs w:val="24"/>
        </w:rPr>
        <w:t>Baton Rouge Police Department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Sgt. Trooper will testify about his investigation of the accident.</w:t>
      </w:r>
    </w:p>
    <w:p w:rsidR="00325CC5" w:rsidRPr="00A600E5" w:rsidRDefault="00325CC5" w:rsidP="00325CC5">
      <w:pPr>
        <w:jc w:val="both"/>
        <w:rPr>
          <w:sz w:val="24"/>
          <w:szCs w:val="24"/>
        </w:rPr>
      </w:pPr>
    </w:p>
    <w:p w:rsidR="00325CC5" w:rsidRPr="00A600E5" w:rsidRDefault="00325CC5" w:rsidP="00325CC5">
      <w:pPr>
        <w:jc w:val="both"/>
        <w:rPr>
          <w:sz w:val="24"/>
          <w:szCs w:val="24"/>
        </w:rPr>
      </w:pPr>
    </w:p>
    <w:p w:rsidR="00325CC5" w:rsidRPr="00A600E5" w:rsidRDefault="00325CC5" w:rsidP="00325CC5">
      <w:pPr>
        <w:jc w:val="center"/>
        <w:rPr>
          <w:sz w:val="24"/>
          <w:szCs w:val="24"/>
        </w:rPr>
      </w:pPr>
      <w:r w:rsidRPr="00A600E5">
        <w:rPr>
          <w:b/>
          <w:bCs/>
          <w:sz w:val="24"/>
          <w:szCs w:val="24"/>
        </w:rPr>
        <w:t>9.  AMENDMENTS</w:t>
      </w:r>
    </w:p>
    <w:p w:rsidR="00325CC5" w:rsidRPr="00A600E5" w:rsidRDefault="00325CC5" w:rsidP="00325CC5">
      <w:pPr>
        <w:jc w:val="center"/>
        <w:rPr>
          <w:sz w:val="24"/>
          <w:szCs w:val="24"/>
        </w:rPr>
      </w:pPr>
    </w:p>
    <w:p w:rsidR="00325CC5" w:rsidRPr="00A600E5" w:rsidRDefault="00325CC5" w:rsidP="00325CC5">
      <w:pPr>
        <w:jc w:val="both"/>
        <w:rPr>
          <w:sz w:val="24"/>
          <w:szCs w:val="24"/>
        </w:rPr>
      </w:pPr>
      <w:r w:rsidRPr="00A600E5">
        <w:rPr>
          <w:sz w:val="24"/>
          <w:szCs w:val="24"/>
        </w:rPr>
        <w:tab/>
        <w:t>None.</w:t>
      </w:r>
    </w:p>
    <w:p w:rsidR="00325CC5" w:rsidRPr="00A600E5" w:rsidRDefault="00325CC5" w:rsidP="00325CC5">
      <w:pPr>
        <w:jc w:val="both"/>
        <w:rPr>
          <w:sz w:val="24"/>
          <w:szCs w:val="24"/>
        </w:rPr>
      </w:pPr>
    </w:p>
    <w:p w:rsidR="00325CC5" w:rsidRPr="00A600E5" w:rsidRDefault="00325CC5" w:rsidP="00325CC5">
      <w:pPr>
        <w:jc w:val="both"/>
        <w:rPr>
          <w:sz w:val="24"/>
          <w:szCs w:val="24"/>
        </w:rPr>
      </w:pPr>
    </w:p>
    <w:p w:rsidR="00325CC5" w:rsidRPr="00A600E5" w:rsidRDefault="00325CC5" w:rsidP="00325CC5">
      <w:pPr>
        <w:jc w:val="center"/>
        <w:rPr>
          <w:b/>
          <w:bCs/>
          <w:sz w:val="24"/>
          <w:szCs w:val="24"/>
        </w:rPr>
      </w:pPr>
      <w:r w:rsidRPr="00A600E5">
        <w:rPr>
          <w:b/>
          <w:bCs/>
          <w:sz w:val="24"/>
          <w:szCs w:val="24"/>
        </w:rPr>
        <w:t>10.  ADDITIONAL MATTERS</w:t>
      </w:r>
    </w:p>
    <w:p w:rsidR="00325CC5" w:rsidRPr="00A600E5" w:rsidRDefault="00325CC5" w:rsidP="00325CC5">
      <w:pPr>
        <w:rPr>
          <w:b/>
          <w:bCs/>
          <w:sz w:val="24"/>
          <w:szCs w:val="24"/>
        </w:rPr>
      </w:pPr>
      <w:r w:rsidRPr="00A600E5">
        <w:rPr>
          <w:b/>
          <w:bCs/>
          <w:sz w:val="24"/>
          <w:szCs w:val="24"/>
        </w:rPr>
        <w:tab/>
      </w:r>
    </w:p>
    <w:p w:rsidR="00325CC5" w:rsidRPr="00A600E5" w:rsidRDefault="00325CC5" w:rsidP="003E4C6F">
      <w:pPr>
        <w:pStyle w:val="ListParagraph"/>
        <w:numPr>
          <w:ilvl w:val="0"/>
          <w:numId w:val="1"/>
        </w:numPr>
        <w:ind w:left="1440" w:hanging="720"/>
        <w:rPr>
          <w:sz w:val="24"/>
          <w:szCs w:val="24"/>
        </w:rPr>
      </w:pPr>
      <w:r w:rsidRPr="00A600E5">
        <w:rPr>
          <w:sz w:val="24"/>
          <w:szCs w:val="24"/>
        </w:rPr>
        <w:t xml:space="preserve">This matter is designated as a </w:t>
      </w:r>
      <w:r w:rsidRPr="00A600E5">
        <w:rPr>
          <w:b/>
          <w:bCs/>
          <w:sz w:val="24"/>
          <w:szCs w:val="24"/>
        </w:rPr>
        <w:t>jury</w:t>
      </w:r>
      <w:r w:rsidRPr="00A600E5">
        <w:rPr>
          <w:sz w:val="24"/>
          <w:szCs w:val="24"/>
        </w:rPr>
        <w:t xml:space="preserve"> trial.</w:t>
      </w:r>
    </w:p>
    <w:p w:rsidR="00325CC5" w:rsidRPr="00A600E5" w:rsidRDefault="00325CC5" w:rsidP="003E4C6F">
      <w:pPr>
        <w:rPr>
          <w:sz w:val="24"/>
          <w:szCs w:val="24"/>
        </w:rPr>
      </w:pPr>
    </w:p>
    <w:p w:rsidR="00325CC5" w:rsidRPr="00A600E5" w:rsidRDefault="00325CC5" w:rsidP="003E4C6F">
      <w:pPr>
        <w:pStyle w:val="ListParagraph"/>
        <w:numPr>
          <w:ilvl w:val="0"/>
          <w:numId w:val="1"/>
        </w:numPr>
        <w:ind w:left="1440" w:hanging="720"/>
        <w:jc w:val="both"/>
        <w:rPr>
          <w:sz w:val="24"/>
          <w:szCs w:val="24"/>
        </w:rPr>
      </w:pPr>
      <w:r w:rsidRPr="00A600E5">
        <w:rPr>
          <w:sz w:val="24"/>
          <w:szCs w:val="24"/>
        </w:rPr>
        <w:t>The parties estimate the case can be tried in one day and have considered the possibility of settlement.</w:t>
      </w:r>
    </w:p>
    <w:p w:rsidR="003E4C6F" w:rsidRPr="00A600E5" w:rsidRDefault="003E4C6F" w:rsidP="003E4C6F">
      <w:pPr>
        <w:pStyle w:val="ListParagraph"/>
        <w:ind w:left="1080"/>
        <w:jc w:val="both"/>
        <w:rPr>
          <w:sz w:val="24"/>
          <w:szCs w:val="24"/>
        </w:rPr>
      </w:pPr>
    </w:p>
    <w:p w:rsidR="00325CC5" w:rsidRPr="00A600E5" w:rsidRDefault="003E4C6F" w:rsidP="003E4C6F">
      <w:pPr>
        <w:ind w:left="1440" w:hanging="720"/>
        <w:jc w:val="both"/>
        <w:rPr>
          <w:sz w:val="24"/>
          <w:szCs w:val="24"/>
        </w:rPr>
      </w:pPr>
      <w:r w:rsidRPr="00A600E5">
        <w:rPr>
          <w:sz w:val="24"/>
          <w:szCs w:val="24"/>
        </w:rPr>
        <w:t>3.</w:t>
      </w:r>
      <w:r w:rsidRPr="00A600E5">
        <w:rPr>
          <w:sz w:val="24"/>
          <w:szCs w:val="24"/>
        </w:rPr>
        <w:tab/>
      </w:r>
      <w:r w:rsidR="00325CC5" w:rsidRPr="00A600E5">
        <w:rPr>
          <w:sz w:val="24"/>
          <w:szCs w:val="24"/>
        </w:rPr>
        <w:t>Plaintiff's presentation of evidence will require 1 day</w:t>
      </w:r>
      <w:r w:rsidRPr="00A600E5">
        <w:rPr>
          <w:sz w:val="24"/>
          <w:szCs w:val="24"/>
        </w:rPr>
        <w:t xml:space="preserve"> </w:t>
      </w:r>
      <w:r w:rsidR="00325CC5" w:rsidRPr="00A600E5">
        <w:rPr>
          <w:sz w:val="24"/>
          <w:szCs w:val="24"/>
        </w:rPr>
        <w:t>(or you may denote hours).  Defendant's presentation will require 4 hours.</w:t>
      </w:r>
    </w:p>
    <w:p w:rsidR="00325CC5" w:rsidRPr="00A600E5" w:rsidRDefault="00325CC5" w:rsidP="00325CC5">
      <w:pPr>
        <w:jc w:val="both"/>
        <w:rPr>
          <w:sz w:val="24"/>
          <w:szCs w:val="24"/>
        </w:rPr>
      </w:pPr>
    </w:p>
    <w:p w:rsidR="003E4C6F" w:rsidRPr="00A600E5" w:rsidRDefault="003E4C6F" w:rsidP="00325CC5">
      <w:pPr>
        <w:jc w:val="both"/>
        <w:rPr>
          <w:sz w:val="24"/>
          <w:szCs w:val="24"/>
        </w:rPr>
      </w:pPr>
    </w:p>
    <w:p w:rsidR="00325CC5" w:rsidRPr="00A600E5" w:rsidRDefault="00325CC5" w:rsidP="00325CC5">
      <w:pPr>
        <w:rPr>
          <w:sz w:val="24"/>
          <w:szCs w:val="24"/>
        </w:rPr>
      </w:pPr>
    </w:p>
    <w:p w:rsidR="00325CC5" w:rsidRPr="00A600E5" w:rsidRDefault="00325CC5" w:rsidP="00325CC5">
      <w:pPr>
        <w:rPr>
          <w:sz w:val="24"/>
          <w:szCs w:val="24"/>
        </w:rPr>
      </w:pP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___________________________</w:t>
      </w:r>
      <w:r w:rsidRPr="00A600E5">
        <w:rPr>
          <w:b/>
          <w:bCs/>
          <w:sz w:val="24"/>
          <w:szCs w:val="24"/>
        </w:rPr>
        <w:tab/>
      </w:r>
      <w:r w:rsidRPr="00A600E5">
        <w:rPr>
          <w:b/>
          <w:bCs/>
          <w:sz w:val="24"/>
          <w:szCs w:val="24"/>
        </w:rPr>
        <w:tab/>
        <w:t>________________________________</w:t>
      </w: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DATE</w:t>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3E4C6F" w:rsidRPr="00A600E5">
        <w:rPr>
          <w:b/>
          <w:bCs/>
          <w:sz w:val="24"/>
          <w:szCs w:val="24"/>
        </w:rPr>
        <w:tab/>
      </w:r>
      <w:r w:rsidRPr="00A600E5">
        <w:rPr>
          <w:b/>
          <w:bCs/>
          <w:sz w:val="24"/>
          <w:szCs w:val="24"/>
        </w:rPr>
        <w:t>ATTORNEY FOR PLAINTIFF</w:t>
      </w:r>
    </w:p>
    <w:p w:rsidR="00325CC5" w:rsidRPr="00A600E5" w:rsidRDefault="00325CC5" w:rsidP="00325CC5">
      <w:pPr>
        <w:rPr>
          <w:b/>
          <w:bCs/>
          <w:sz w:val="24"/>
          <w:szCs w:val="24"/>
        </w:rPr>
      </w:pPr>
    </w:p>
    <w:p w:rsidR="00325CC5" w:rsidRPr="00A600E5" w:rsidRDefault="00325CC5" w:rsidP="00325CC5">
      <w:pPr>
        <w:rPr>
          <w:b/>
          <w:bCs/>
          <w:sz w:val="24"/>
          <w:szCs w:val="24"/>
        </w:rPr>
      </w:pP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___________________________</w:t>
      </w:r>
      <w:r w:rsidRPr="00A600E5">
        <w:rPr>
          <w:b/>
          <w:bCs/>
          <w:sz w:val="24"/>
          <w:szCs w:val="24"/>
        </w:rPr>
        <w:tab/>
      </w:r>
      <w:r w:rsidRPr="00A600E5">
        <w:rPr>
          <w:b/>
          <w:bCs/>
          <w:sz w:val="24"/>
          <w:szCs w:val="24"/>
        </w:rPr>
        <w:tab/>
        <w:t>________________________________</w:t>
      </w:r>
    </w:p>
    <w:p w:rsidR="00325CC5" w:rsidRPr="00A600E5" w:rsidRDefault="00325CC5" w:rsidP="00325CC5">
      <w:pPr>
        <w:tabs>
          <w:tab w:val="left" w:pos="720"/>
          <w:tab w:val="left" w:pos="1440"/>
          <w:tab w:val="left" w:pos="2160"/>
          <w:tab w:val="left" w:pos="2880"/>
          <w:tab w:val="left" w:pos="3600"/>
          <w:tab w:val="left" w:pos="4320"/>
        </w:tabs>
        <w:ind w:left="4320" w:hanging="4320"/>
        <w:rPr>
          <w:sz w:val="24"/>
          <w:szCs w:val="24"/>
        </w:rPr>
      </w:pPr>
      <w:r w:rsidRPr="00A600E5">
        <w:rPr>
          <w:b/>
          <w:bCs/>
          <w:sz w:val="24"/>
          <w:szCs w:val="24"/>
        </w:rPr>
        <w:t>DATE</w:t>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3E4C6F" w:rsidRPr="00A600E5">
        <w:rPr>
          <w:b/>
          <w:bCs/>
          <w:sz w:val="24"/>
          <w:szCs w:val="24"/>
        </w:rPr>
        <w:tab/>
      </w:r>
      <w:r w:rsidRPr="00A600E5">
        <w:rPr>
          <w:b/>
          <w:bCs/>
          <w:sz w:val="24"/>
          <w:szCs w:val="24"/>
        </w:rPr>
        <w:t>ATTORNEY FOR DEFENDANT</w:t>
      </w:r>
    </w:p>
    <w:p w:rsidR="009233E9" w:rsidRPr="00A600E5" w:rsidRDefault="009922E6">
      <w:pPr>
        <w:rPr>
          <w:sz w:val="24"/>
          <w:szCs w:val="24"/>
        </w:rPr>
      </w:pPr>
    </w:p>
    <w:sectPr w:rsidR="009233E9" w:rsidRPr="00A600E5" w:rsidSect="00215ADF">
      <w:headerReference w:type="even" r:id="rId9"/>
      <w:headerReference w:type="default" r:id="rId10"/>
      <w:headerReference w:type="firs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E0" w:rsidRDefault="000537E0" w:rsidP="001911FD">
      <w:r>
        <w:separator/>
      </w:r>
    </w:p>
  </w:endnote>
  <w:endnote w:type="continuationSeparator" w:id="0">
    <w:p w:rsidR="000537E0" w:rsidRDefault="000537E0" w:rsidP="0019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B3" w:rsidRDefault="009922E6">
    <w:pPr>
      <w:rPr>
        <w:sz w:val="24"/>
        <w:szCs w:val="24"/>
      </w:rPr>
    </w:pPr>
  </w:p>
  <w:p w:rsidR="00392AB3" w:rsidRDefault="001911FD">
    <w:pPr>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E0" w:rsidRDefault="000537E0" w:rsidP="001911FD">
      <w:r>
        <w:separator/>
      </w:r>
    </w:p>
  </w:footnote>
  <w:footnote w:type="continuationSeparator" w:id="0">
    <w:p w:rsidR="000537E0" w:rsidRDefault="000537E0" w:rsidP="0019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F3" w:rsidRDefault="00EF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0B" w:rsidRPr="00F1740B" w:rsidRDefault="00F1740B" w:rsidP="00F1740B">
    <w:pPr>
      <w:pStyle w:val="Header"/>
      <w:jc w:val="center"/>
      <w:rPr>
        <w:b/>
        <w:sz w:val="36"/>
        <w:szCs w:val="36"/>
      </w:rPr>
    </w:pPr>
    <w:r w:rsidRPr="00F1740B">
      <w:rPr>
        <w:b/>
        <w:sz w:val="36"/>
        <w:szCs w:val="36"/>
      </w:rPr>
      <w:t xml:space="preserve">EXAMPLE—JUDGE JOHN W. </w:t>
    </w:r>
    <w:proofErr w:type="spellStart"/>
    <w:r w:rsidRPr="00F1740B">
      <w:rPr>
        <w:b/>
        <w:sz w:val="36"/>
        <w:szCs w:val="36"/>
      </w:rPr>
      <w:t>deGRAVELLES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F3" w:rsidRDefault="00EF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72A93"/>
    <w:multiLevelType w:val="hybridMultilevel"/>
    <w:tmpl w:val="5D0E582A"/>
    <w:lvl w:ilvl="0" w:tplc="6E344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4A366A"/>
    <w:multiLevelType w:val="hybridMultilevel"/>
    <w:tmpl w:val="13B69742"/>
    <w:lvl w:ilvl="0" w:tplc="651A21E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7E18B8"/>
    <w:multiLevelType w:val="hybridMultilevel"/>
    <w:tmpl w:val="112AB850"/>
    <w:lvl w:ilvl="0" w:tplc="558E904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66400C"/>
    <w:multiLevelType w:val="hybridMultilevel"/>
    <w:tmpl w:val="1B943E68"/>
    <w:lvl w:ilvl="0" w:tplc="DE4C9D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C5"/>
    <w:rsid w:val="0001559D"/>
    <w:rsid w:val="000537E0"/>
    <w:rsid w:val="000C0E54"/>
    <w:rsid w:val="001911FD"/>
    <w:rsid w:val="001977C3"/>
    <w:rsid w:val="001C1783"/>
    <w:rsid w:val="001E4E64"/>
    <w:rsid w:val="002035F7"/>
    <w:rsid w:val="00215ADF"/>
    <w:rsid w:val="00274254"/>
    <w:rsid w:val="00325CC5"/>
    <w:rsid w:val="0038045C"/>
    <w:rsid w:val="003A60BC"/>
    <w:rsid w:val="003E4C6F"/>
    <w:rsid w:val="00430F75"/>
    <w:rsid w:val="00430FBE"/>
    <w:rsid w:val="004C0D98"/>
    <w:rsid w:val="005079DF"/>
    <w:rsid w:val="005E6BE4"/>
    <w:rsid w:val="006A79BB"/>
    <w:rsid w:val="006E01D5"/>
    <w:rsid w:val="007544F8"/>
    <w:rsid w:val="0079077E"/>
    <w:rsid w:val="008E03F8"/>
    <w:rsid w:val="009213F7"/>
    <w:rsid w:val="00953B2A"/>
    <w:rsid w:val="00964EDE"/>
    <w:rsid w:val="00977A90"/>
    <w:rsid w:val="009922E6"/>
    <w:rsid w:val="00A1502E"/>
    <w:rsid w:val="00A600E5"/>
    <w:rsid w:val="00AD6D0F"/>
    <w:rsid w:val="00B774F6"/>
    <w:rsid w:val="00BB0188"/>
    <w:rsid w:val="00BB1638"/>
    <w:rsid w:val="00BE6A92"/>
    <w:rsid w:val="00C83CFF"/>
    <w:rsid w:val="00CC597A"/>
    <w:rsid w:val="00D0322E"/>
    <w:rsid w:val="00D33D7F"/>
    <w:rsid w:val="00D33FBB"/>
    <w:rsid w:val="00E65DDF"/>
    <w:rsid w:val="00EB58CE"/>
    <w:rsid w:val="00EB6E7A"/>
    <w:rsid w:val="00EC1FCC"/>
    <w:rsid w:val="00EF4EF3"/>
    <w:rsid w:val="00F1740B"/>
    <w:rsid w:val="00F54A43"/>
    <w:rsid w:val="00F66659"/>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A71CA-79D0-4857-BF1B-AE08A269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C5"/>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325CC5"/>
    <w:pPr>
      <w:autoSpaceDE w:val="0"/>
      <w:autoSpaceDN w:val="0"/>
      <w:adjustRightInd w:val="0"/>
      <w:ind w:left="-1440"/>
    </w:pPr>
    <w:rPr>
      <w:rFonts w:ascii="Times New Roman" w:hAnsi="Times New Roman" w:cs="Times New Roman"/>
      <w:sz w:val="24"/>
      <w:szCs w:val="24"/>
    </w:rPr>
  </w:style>
  <w:style w:type="paragraph" w:customStyle="1" w:styleId="Quicki">
    <w:name w:val="Quick i."/>
    <w:uiPriority w:val="99"/>
    <w:rsid w:val="00325CC5"/>
    <w:pPr>
      <w:autoSpaceDE w:val="0"/>
      <w:autoSpaceDN w:val="0"/>
      <w:adjustRightInd w:val="0"/>
      <w:ind w:left="-1440"/>
    </w:pPr>
    <w:rPr>
      <w:rFonts w:ascii="Times New Roman" w:hAnsi="Times New Roman" w:cs="Times New Roman"/>
      <w:sz w:val="24"/>
      <w:szCs w:val="24"/>
    </w:rPr>
  </w:style>
  <w:style w:type="paragraph" w:styleId="ListParagraph">
    <w:name w:val="List Paragraph"/>
    <w:basedOn w:val="Normal"/>
    <w:uiPriority w:val="34"/>
    <w:qFormat/>
    <w:rsid w:val="003E4C6F"/>
    <w:pPr>
      <w:ind w:left="720"/>
      <w:contextualSpacing/>
    </w:pPr>
  </w:style>
  <w:style w:type="table" w:styleId="TableGrid">
    <w:name w:val="Table Grid"/>
    <w:basedOn w:val="TableNormal"/>
    <w:uiPriority w:val="59"/>
    <w:rsid w:val="008E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1FD"/>
    <w:pPr>
      <w:tabs>
        <w:tab w:val="center" w:pos="4680"/>
        <w:tab w:val="right" w:pos="9360"/>
      </w:tabs>
    </w:pPr>
  </w:style>
  <w:style w:type="character" w:customStyle="1" w:styleId="HeaderChar">
    <w:name w:val="Header Char"/>
    <w:basedOn w:val="DefaultParagraphFont"/>
    <w:link w:val="Header"/>
    <w:uiPriority w:val="99"/>
    <w:rsid w:val="001911FD"/>
    <w:rPr>
      <w:rFonts w:ascii="Times New Roman" w:hAnsi="Times New Roman" w:cs="Times New Roman"/>
      <w:sz w:val="20"/>
      <w:szCs w:val="20"/>
    </w:rPr>
  </w:style>
  <w:style w:type="paragraph" w:styleId="Footer">
    <w:name w:val="footer"/>
    <w:basedOn w:val="Normal"/>
    <w:link w:val="FooterChar"/>
    <w:uiPriority w:val="99"/>
    <w:unhideWhenUsed/>
    <w:rsid w:val="001911FD"/>
    <w:pPr>
      <w:tabs>
        <w:tab w:val="center" w:pos="4680"/>
        <w:tab w:val="right" w:pos="9360"/>
      </w:tabs>
    </w:pPr>
  </w:style>
  <w:style w:type="character" w:customStyle="1" w:styleId="FooterChar">
    <w:name w:val="Footer Char"/>
    <w:basedOn w:val="DefaultParagraphFont"/>
    <w:link w:val="Footer"/>
    <w:uiPriority w:val="99"/>
    <w:rsid w:val="001911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11FD"/>
    <w:rPr>
      <w:rFonts w:ascii="Tahoma" w:hAnsi="Tahoma" w:cs="Tahoma"/>
      <w:sz w:val="16"/>
      <w:szCs w:val="16"/>
    </w:rPr>
  </w:style>
  <w:style w:type="character" w:customStyle="1" w:styleId="BalloonTextChar">
    <w:name w:val="Balloon Text Char"/>
    <w:basedOn w:val="DefaultParagraphFont"/>
    <w:link w:val="BalloonText"/>
    <w:uiPriority w:val="99"/>
    <w:semiHidden/>
    <w:rsid w:val="00191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E67E-42B2-4F09-A2DC-510EE308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10</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Alcon</dc:creator>
  <cp:lastModifiedBy>David Mese</cp:lastModifiedBy>
  <cp:revision>13</cp:revision>
  <cp:lastPrinted>2013-06-18T17:02:00Z</cp:lastPrinted>
  <dcterms:created xsi:type="dcterms:W3CDTF">2014-08-18T18:16:00Z</dcterms:created>
  <dcterms:modified xsi:type="dcterms:W3CDTF">2015-04-23T19:12:00Z</dcterms:modified>
</cp:coreProperties>
</file>